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D2D17" w14:textId="77777777" w:rsidR="00AA2A2E" w:rsidRDefault="00AA2A2E" w:rsidP="000A3C27">
      <w:pPr>
        <w:pStyle w:val="Bezproreda"/>
        <w:rPr>
          <w:rFonts w:ascii="Verdana" w:hAnsi="Verdana" w:cs="Calibri"/>
          <w:b/>
          <w:sz w:val="20"/>
          <w:szCs w:val="20"/>
        </w:rPr>
      </w:pPr>
    </w:p>
    <w:p w14:paraId="4636F40D" w14:textId="727D1BC9" w:rsidR="00AA2A2E" w:rsidRDefault="00AA2A2E" w:rsidP="000A3C27">
      <w:pPr>
        <w:pStyle w:val="Bezproreda"/>
        <w:rPr>
          <w:rFonts w:ascii="Verdana" w:hAnsi="Verdana" w:cs="Calibri"/>
          <w:b/>
          <w:sz w:val="20"/>
          <w:szCs w:val="20"/>
        </w:rPr>
      </w:pPr>
      <w:r w:rsidRPr="00AA2A2E">
        <w:rPr>
          <w:rFonts w:ascii="Arial" w:eastAsia="Times New Roman" w:hAnsi="Arial" w:cs="Arial"/>
          <w:noProof/>
          <w:lang w:val="hr-HR" w:eastAsia="hr-HR"/>
        </w:rPr>
        <w:drawing>
          <wp:inline distT="0" distB="0" distL="0" distR="0" wp14:anchorId="449FEA8D" wp14:editId="45F5F8DE">
            <wp:extent cx="5285740" cy="172402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17215D" w14:textId="77777777" w:rsidR="00AA2A2E" w:rsidRPr="0014256C" w:rsidRDefault="00AA2A2E" w:rsidP="000A3C27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1258630F" w14:textId="16B45FE4" w:rsidR="005C260B" w:rsidRPr="00685E77" w:rsidRDefault="000A3C27" w:rsidP="000A3C27">
      <w:pPr>
        <w:pStyle w:val="Bezproreda"/>
        <w:rPr>
          <w:rFonts w:ascii="Arial" w:hAnsi="Arial" w:cs="Arial"/>
        </w:rPr>
      </w:pPr>
      <w:r w:rsidRPr="00685E77">
        <w:rPr>
          <w:rFonts w:ascii="Arial" w:hAnsi="Arial" w:cs="Arial"/>
        </w:rPr>
        <w:t xml:space="preserve">KLASA: </w:t>
      </w:r>
      <w:r w:rsidR="00FE0D68" w:rsidRPr="00685E77">
        <w:rPr>
          <w:rFonts w:ascii="Arial" w:hAnsi="Arial" w:cs="Arial"/>
        </w:rPr>
        <w:t>940-01/2</w:t>
      </w:r>
      <w:r w:rsidR="00AA2A2E" w:rsidRPr="00685E77">
        <w:rPr>
          <w:rFonts w:ascii="Arial" w:hAnsi="Arial" w:cs="Arial"/>
        </w:rPr>
        <w:t>3</w:t>
      </w:r>
      <w:r w:rsidR="00FE0D68" w:rsidRPr="00685E77">
        <w:rPr>
          <w:rFonts w:ascii="Arial" w:hAnsi="Arial" w:cs="Arial"/>
        </w:rPr>
        <w:t>-01/</w:t>
      </w:r>
      <w:r w:rsidR="007F6B1D">
        <w:rPr>
          <w:rFonts w:ascii="Arial" w:hAnsi="Arial" w:cs="Arial"/>
        </w:rPr>
        <w:t>03</w:t>
      </w:r>
      <w:r w:rsidR="00FE0D68" w:rsidRPr="00685E77">
        <w:rPr>
          <w:rFonts w:ascii="Arial" w:hAnsi="Arial" w:cs="Arial"/>
        </w:rPr>
        <w:tab/>
      </w:r>
    </w:p>
    <w:p w14:paraId="529CA31A" w14:textId="4E1147CD" w:rsidR="00AA2A2E" w:rsidRPr="00AA2A2E" w:rsidRDefault="00AA2A2E" w:rsidP="00AA2A2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hr-HR"/>
        </w:rPr>
      </w:pPr>
      <w:r w:rsidRPr="00AA2A2E">
        <w:rPr>
          <w:rFonts w:ascii="Arial" w:eastAsia="Times New Roman" w:hAnsi="Arial" w:cs="Arial"/>
          <w:lang w:eastAsia="hr-HR"/>
        </w:rPr>
        <w:t>Ur.broj: 2196-8-01/01-23-</w:t>
      </w:r>
      <w:r w:rsidR="007F6B1D">
        <w:rPr>
          <w:rFonts w:ascii="Arial" w:eastAsia="Times New Roman" w:hAnsi="Arial" w:cs="Arial"/>
          <w:lang w:eastAsia="hr-HR"/>
        </w:rPr>
        <w:t>01</w:t>
      </w:r>
    </w:p>
    <w:p w14:paraId="30A77100" w14:textId="71D630CC" w:rsidR="00C76D78" w:rsidRPr="00685E77" w:rsidRDefault="00685E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Bogdanovci, </w:t>
      </w:r>
      <w:r w:rsidR="00CE1C0F">
        <w:rPr>
          <w:rFonts w:ascii="Arial" w:hAnsi="Arial" w:cs="Arial"/>
        </w:rPr>
        <w:t>2.10.2023.</w:t>
      </w:r>
      <w:r w:rsidR="00FE0D68" w:rsidRPr="00685E77">
        <w:rPr>
          <w:rFonts w:ascii="Arial" w:hAnsi="Arial" w:cs="Arial"/>
        </w:rPr>
        <w:tab/>
      </w:r>
      <w:r w:rsidR="00FE0D68" w:rsidRPr="00685E77">
        <w:rPr>
          <w:rFonts w:ascii="Arial" w:hAnsi="Arial" w:cs="Arial"/>
        </w:rPr>
        <w:tab/>
      </w:r>
      <w:r w:rsidR="00FE0D68" w:rsidRPr="00685E77">
        <w:rPr>
          <w:rFonts w:ascii="Arial" w:hAnsi="Arial" w:cs="Arial"/>
        </w:rPr>
        <w:tab/>
      </w:r>
      <w:r w:rsidR="00FE0D68" w:rsidRPr="00685E77">
        <w:rPr>
          <w:rFonts w:ascii="Arial" w:hAnsi="Arial" w:cs="Arial"/>
        </w:rPr>
        <w:tab/>
      </w:r>
      <w:r w:rsidR="00FE0D68" w:rsidRPr="00685E77">
        <w:rPr>
          <w:rFonts w:ascii="Arial" w:hAnsi="Arial" w:cs="Arial"/>
        </w:rPr>
        <w:tab/>
      </w:r>
      <w:r w:rsidR="00FE0D68" w:rsidRPr="00685E77">
        <w:rPr>
          <w:rFonts w:ascii="Arial" w:hAnsi="Arial" w:cs="Arial"/>
        </w:rPr>
        <w:tab/>
      </w:r>
      <w:r w:rsidR="00FE0D68" w:rsidRPr="00685E77">
        <w:rPr>
          <w:rFonts w:ascii="Arial" w:hAnsi="Arial" w:cs="Arial"/>
        </w:rPr>
        <w:tab/>
      </w:r>
      <w:r w:rsidR="00FE0D68" w:rsidRPr="00685E77">
        <w:rPr>
          <w:rFonts w:ascii="Arial" w:hAnsi="Arial" w:cs="Arial"/>
        </w:rPr>
        <w:tab/>
      </w:r>
      <w:r w:rsidR="00FE0D68" w:rsidRPr="00685E77">
        <w:rPr>
          <w:rFonts w:ascii="Arial" w:hAnsi="Arial" w:cs="Arial"/>
        </w:rPr>
        <w:tab/>
      </w:r>
    </w:p>
    <w:p w14:paraId="73DF26B8" w14:textId="328978FB" w:rsidR="005D581D" w:rsidRPr="00685E77" w:rsidRDefault="00C76D78" w:rsidP="005D581D">
      <w:pPr>
        <w:jc w:val="both"/>
        <w:rPr>
          <w:rFonts w:ascii="Arial" w:eastAsia="Times New Roman" w:hAnsi="Arial" w:cs="Arial"/>
          <w:lang w:eastAsia="hr-HR"/>
        </w:rPr>
      </w:pPr>
      <w:r w:rsidRPr="00685E77">
        <w:rPr>
          <w:rFonts w:ascii="Arial" w:hAnsi="Arial" w:cs="Arial"/>
        </w:rPr>
        <w:t xml:space="preserve">Na temelju </w:t>
      </w:r>
      <w:r w:rsidR="005D581D" w:rsidRPr="00685E77">
        <w:rPr>
          <w:rFonts w:ascii="Arial" w:hAnsi="Arial" w:cs="Arial"/>
        </w:rPr>
        <w:t>članak</w:t>
      </w:r>
      <w:r w:rsidR="005C260B" w:rsidRPr="00685E77">
        <w:rPr>
          <w:rFonts w:ascii="Arial" w:hAnsi="Arial" w:cs="Arial"/>
        </w:rPr>
        <w:t>a 59</w:t>
      </w:r>
      <w:r w:rsidR="005D581D" w:rsidRPr="00685E77">
        <w:rPr>
          <w:rFonts w:ascii="Arial" w:hAnsi="Arial" w:cs="Arial"/>
        </w:rPr>
        <w:t>.</w:t>
      </w:r>
      <w:r w:rsidR="005C260B" w:rsidRPr="00685E77">
        <w:rPr>
          <w:rFonts w:ascii="Arial" w:hAnsi="Arial" w:cs="Arial"/>
        </w:rPr>
        <w:t xml:space="preserve"> i 62. Zakona o komunalnom gospodarstvu </w:t>
      </w:r>
      <w:r w:rsidR="005D581D" w:rsidRPr="00685E77">
        <w:rPr>
          <w:rFonts w:ascii="Arial" w:hAnsi="Arial" w:cs="Arial"/>
        </w:rPr>
        <w:t xml:space="preserve">(„Narodne novine“ </w:t>
      </w:r>
      <w:r w:rsidR="005C260B" w:rsidRPr="00685E77">
        <w:rPr>
          <w:rFonts w:ascii="Arial" w:hAnsi="Arial" w:cs="Arial"/>
        </w:rPr>
        <w:t>broj 68/18</w:t>
      </w:r>
      <w:r w:rsidR="00FE0D68" w:rsidRPr="00685E77">
        <w:rPr>
          <w:rFonts w:ascii="Arial" w:hAnsi="Arial" w:cs="Arial"/>
        </w:rPr>
        <w:t>, 110/18 i 32/20</w:t>
      </w:r>
      <w:r w:rsidR="005D581D" w:rsidRPr="00685E77">
        <w:rPr>
          <w:rFonts w:ascii="Arial" w:hAnsi="Arial" w:cs="Arial"/>
        </w:rPr>
        <w:t xml:space="preserve">), </w:t>
      </w:r>
      <w:r w:rsidR="00685E77" w:rsidRPr="00685E77">
        <w:rPr>
          <w:rFonts w:ascii="Arial" w:eastAsia="Times New Roman" w:hAnsi="Arial" w:cs="Arial"/>
          <w:lang w:eastAsia="hr-HR"/>
        </w:rPr>
        <w:t xml:space="preserve">članka 29. Statuta Općine </w:t>
      </w:r>
      <w:r w:rsidR="00685E77">
        <w:rPr>
          <w:rFonts w:ascii="Arial" w:eastAsia="Times New Roman" w:hAnsi="Arial" w:cs="Arial"/>
          <w:lang w:eastAsia="hr-HR"/>
        </w:rPr>
        <w:t>Bogdanovci</w:t>
      </w:r>
      <w:r w:rsidR="00685E77" w:rsidRPr="00685E77">
        <w:rPr>
          <w:rFonts w:ascii="Arial" w:eastAsia="Times New Roman" w:hAnsi="Arial" w:cs="Arial"/>
          <w:lang w:eastAsia="hr-HR"/>
        </w:rPr>
        <w:t xml:space="preserve"> ("Službeni vjesnik" Vukovarsko-srijemske županije broj 04/21 i </w:t>
      </w:r>
      <w:r w:rsidR="00685E77">
        <w:rPr>
          <w:rFonts w:ascii="Arial" w:eastAsia="Times New Roman" w:hAnsi="Arial" w:cs="Arial"/>
          <w:lang w:eastAsia="hr-HR"/>
        </w:rPr>
        <w:t>21</w:t>
      </w:r>
      <w:r w:rsidR="00685E77" w:rsidRPr="00685E77">
        <w:rPr>
          <w:rFonts w:ascii="Arial" w:eastAsia="Times New Roman" w:hAnsi="Arial" w:cs="Arial"/>
          <w:lang w:eastAsia="hr-HR"/>
        </w:rPr>
        <w:t xml:space="preserve">/22), Općinsko vijeće Općine </w:t>
      </w:r>
      <w:r w:rsidR="00685E77">
        <w:rPr>
          <w:rFonts w:ascii="Arial" w:eastAsia="Times New Roman" w:hAnsi="Arial" w:cs="Arial"/>
          <w:lang w:eastAsia="hr-HR"/>
        </w:rPr>
        <w:t>Bogdanovci</w:t>
      </w:r>
      <w:r w:rsidR="00685E77" w:rsidRPr="00685E77">
        <w:rPr>
          <w:rFonts w:ascii="Arial" w:eastAsia="Times New Roman" w:hAnsi="Arial" w:cs="Arial"/>
          <w:lang w:eastAsia="hr-HR"/>
        </w:rPr>
        <w:t xml:space="preserve"> na </w:t>
      </w:r>
      <w:r w:rsidR="00685E77">
        <w:rPr>
          <w:rFonts w:ascii="Arial" w:eastAsia="Times New Roman" w:hAnsi="Arial" w:cs="Arial"/>
          <w:lang w:eastAsia="hr-HR"/>
        </w:rPr>
        <w:t>31</w:t>
      </w:r>
      <w:r w:rsidR="00685E77" w:rsidRPr="00685E77">
        <w:rPr>
          <w:rFonts w:ascii="Arial" w:eastAsia="Times New Roman" w:hAnsi="Arial" w:cs="Arial"/>
          <w:lang w:eastAsia="hr-HR"/>
        </w:rPr>
        <w:t xml:space="preserve">. sjednici održanoj </w:t>
      </w:r>
      <w:r w:rsidR="00CE1C0F">
        <w:rPr>
          <w:rFonts w:ascii="Arial" w:eastAsia="Times New Roman" w:hAnsi="Arial" w:cs="Arial"/>
          <w:lang w:eastAsia="hr-HR"/>
        </w:rPr>
        <w:t>2.10.2023</w:t>
      </w:r>
      <w:r w:rsidR="00685E77" w:rsidRPr="00685E77">
        <w:rPr>
          <w:rFonts w:ascii="Arial" w:eastAsia="Times New Roman" w:hAnsi="Arial" w:cs="Arial"/>
          <w:lang w:eastAsia="hr-HR"/>
        </w:rPr>
        <w:t>. godine donijelo je</w:t>
      </w:r>
    </w:p>
    <w:p w14:paraId="52DD605F" w14:textId="77777777" w:rsidR="00C76D78" w:rsidRPr="00685E77" w:rsidRDefault="00C76D78" w:rsidP="00C76D78">
      <w:pPr>
        <w:spacing w:after="0"/>
        <w:jc w:val="center"/>
        <w:rPr>
          <w:rFonts w:ascii="Arial" w:hAnsi="Arial" w:cs="Arial"/>
          <w:b/>
        </w:rPr>
      </w:pPr>
      <w:r w:rsidRPr="00685E77">
        <w:rPr>
          <w:rFonts w:ascii="Arial" w:hAnsi="Arial" w:cs="Arial"/>
          <w:b/>
        </w:rPr>
        <w:t>ODLUKU</w:t>
      </w:r>
    </w:p>
    <w:p w14:paraId="53100FEE" w14:textId="77777777" w:rsidR="00685E77" w:rsidRPr="00685E77" w:rsidRDefault="00C76D78" w:rsidP="00225B6E">
      <w:pPr>
        <w:spacing w:after="0"/>
        <w:jc w:val="center"/>
        <w:rPr>
          <w:rFonts w:ascii="Arial" w:hAnsi="Arial" w:cs="Arial"/>
          <w:b/>
        </w:rPr>
      </w:pPr>
      <w:r w:rsidRPr="00685E77">
        <w:rPr>
          <w:rFonts w:ascii="Arial" w:hAnsi="Arial" w:cs="Arial"/>
          <w:b/>
        </w:rPr>
        <w:t xml:space="preserve">o </w:t>
      </w:r>
      <w:r w:rsidR="00225B6E" w:rsidRPr="00685E77">
        <w:rPr>
          <w:rFonts w:ascii="Arial" w:hAnsi="Arial" w:cs="Arial"/>
          <w:b/>
        </w:rPr>
        <w:t xml:space="preserve">proglašenju komunalne infrastrukture </w:t>
      </w:r>
    </w:p>
    <w:p w14:paraId="11C6FC59" w14:textId="4AD4716C" w:rsidR="00C76D78" w:rsidRPr="00685E77" w:rsidRDefault="00225B6E" w:rsidP="00225B6E">
      <w:pPr>
        <w:spacing w:after="0"/>
        <w:jc w:val="center"/>
        <w:rPr>
          <w:rFonts w:ascii="Arial" w:hAnsi="Arial" w:cs="Arial"/>
          <w:b/>
        </w:rPr>
      </w:pPr>
      <w:r w:rsidRPr="00685E77">
        <w:rPr>
          <w:rFonts w:ascii="Arial" w:hAnsi="Arial" w:cs="Arial"/>
          <w:b/>
        </w:rPr>
        <w:t>javnim dobrom u općoj uporabi</w:t>
      </w:r>
    </w:p>
    <w:p w14:paraId="6A960016" w14:textId="77777777" w:rsidR="001077B0" w:rsidRDefault="001077B0" w:rsidP="003544AC">
      <w:pPr>
        <w:spacing w:after="0" w:line="240" w:lineRule="auto"/>
        <w:jc w:val="center"/>
        <w:rPr>
          <w:rFonts w:ascii="Arial" w:hAnsi="Arial" w:cs="Arial"/>
          <w:b/>
        </w:rPr>
      </w:pPr>
    </w:p>
    <w:p w14:paraId="446221A3" w14:textId="77777777" w:rsidR="001077B0" w:rsidRDefault="001077B0" w:rsidP="003544AC">
      <w:pPr>
        <w:spacing w:after="0" w:line="240" w:lineRule="auto"/>
        <w:jc w:val="center"/>
        <w:rPr>
          <w:rFonts w:ascii="Arial" w:hAnsi="Arial" w:cs="Arial"/>
          <w:b/>
        </w:rPr>
      </w:pPr>
    </w:p>
    <w:p w14:paraId="77F43490" w14:textId="178E2D07" w:rsidR="003544AC" w:rsidRPr="003544AC" w:rsidRDefault="003544AC" w:rsidP="003544AC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3544AC">
        <w:rPr>
          <w:rFonts w:ascii="Arial" w:eastAsia="Times New Roman" w:hAnsi="Arial" w:cs="Arial"/>
          <w:lang w:eastAsia="hr-HR"/>
        </w:rPr>
        <w:t>Članak 1.</w:t>
      </w:r>
    </w:p>
    <w:p w14:paraId="6E916CD3" w14:textId="046D74BB" w:rsidR="003544AC" w:rsidRDefault="003544AC" w:rsidP="003544A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3544AC">
        <w:rPr>
          <w:rFonts w:ascii="Arial" w:eastAsia="Times New Roman" w:hAnsi="Arial" w:cs="Arial"/>
          <w:lang w:eastAsia="hr-HR"/>
        </w:rPr>
        <w:t xml:space="preserve">Ovom Odlukom proglašava se javnim dobrom u općoj uporabi u neotuđivom vlasništvu Općine </w:t>
      </w:r>
      <w:r w:rsidRPr="00685E77">
        <w:rPr>
          <w:rFonts w:ascii="Arial" w:eastAsia="Times New Roman" w:hAnsi="Arial" w:cs="Arial"/>
          <w:lang w:eastAsia="hr-HR"/>
        </w:rPr>
        <w:t>Bogdanovci</w:t>
      </w:r>
      <w:r w:rsidRPr="003544AC">
        <w:rPr>
          <w:rFonts w:ascii="Arial" w:eastAsia="Times New Roman" w:hAnsi="Arial" w:cs="Arial"/>
          <w:lang w:eastAsia="hr-HR"/>
        </w:rPr>
        <w:t xml:space="preserve"> komunalna infrastruktura navedena u </w:t>
      </w:r>
      <w:r w:rsidR="00B83962">
        <w:rPr>
          <w:rFonts w:ascii="Arial" w:eastAsia="Times New Roman" w:hAnsi="Arial" w:cs="Arial"/>
          <w:lang w:eastAsia="hr-HR"/>
        </w:rPr>
        <w:t>T</w:t>
      </w:r>
      <w:r w:rsidRPr="003544AC">
        <w:rPr>
          <w:rFonts w:ascii="Arial" w:eastAsia="Times New Roman" w:hAnsi="Arial" w:cs="Arial"/>
          <w:lang w:eastAsia="hr-HR"/>
        </w:rPr>
        <w:t>ablici</w:t>
      </w:r>
      <w:r w:rsidR="00B83962">
        <w:rPr>
          <w:rFonts w:ascii="Arial" w:eastAsia="Times New Roman" w:hAnsi="Arial" w:cs="Arial"/>
          <w:lang w:eastAsia="hr-HR"/>
        </w:rPr>
        <w:t xml:space="preserve"> pod nazivom Evidencija komunalne infrastrukture</w:t>
      </w:r>
      <w:r w:rsidR="00E101EA">
        <w:rPr>
          <w:rFonts w:ascii="Arial" w:eastAsia="Times New Roman" w:hAnsi="Arial" w:cs="Arial"/>
          <w:lang w:eastAsia="hr-HR"/>
        </w:rPr>
        <w:t xml:space="preserve"> koja sadrži sve potrebne podatke</w:t>
      </w:r>
      <w:r w:rsidR="00B83962">
        <w:rPr>
          <w:rFonts w:ascii="Arial" w:eastAsia="Times New Roman" w:hAnsi="Arial" w:cs="Arial"/>
          <w:lang w:eastAsia="hr-HR"/>
        </w:rPr>
        <w:t>, a koja Tablica je sastavni dio ove Odluke.</w:t>
      </w:r>
    </w:p>
    <w:p w14:paraId="58FA766D" w14:textId="77777777" w:rsidR="00E101EA" w:rsidRDefault="00E101EA" w:rsidP="003544A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FA02272" w14:textId="77777777" w:rsidR="003544AC" w:rsidRPr="003544AC" w:rsidRDefault="003544AC" w:rsidP="003544AC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3544AC">
        <w:rPr>
          <w:rFonts w:ascii="Arial" w:eastAsia="Times New Roman" w:hAnsi="Arial" w:cs="Arial"/>
          <w:lang w:eastAsia="hr-HR"/>
        </w:rPr>
        <w:t>Članak 2.</w:t>
      </w:r>
    </w:p>
    <w:p w14:paraId="5D562C2E" w14:textId="7A15A403" w:rsidR="003544AC" w:rsidRPr="003544AC" w:rsidRDefault="003544AC" w:rsidP="003544A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3544AC">
        <w:rPr>
          <w:rFonts w:ascii="Arial" w:eastAsia="Times New Roman" w:hAnsi="Arial" w:cs="Arial"/>
          <w:lang w:eastAsia="hr-HR"/>
        </w:rPr>
        <w:t xml:space="preserve">Nalaže se Zemljišnoknjižnom odjelu Općinskog suda u Vukovaru upis komunalne infrastrukture iz članka 1. ove Odluke kao Javno dobro u općoj uporabi u neotuđivom vlasništvu Općine </w:t>
      </w:r>
      <w:r w:rsidR="00B83962">
        <w:rPr>
          <w:rFonts w:ascii="Arial" w:eastAsia="Times New Roman" w:hAnsi="Arial" w:cs="Arial"/>
          <w:lang w:eastAsia="hr-HR"/>
        </w:rPr>
        <w:t>Bogdanovci</w:t>
      </w:r>
      <w:r w:rsidRPr="003544AC">
        <w:rPr>
          <w:rFonts w:ascii="Arial" w:eastAsia="Times New Roman" w:hAnsi="Arial" w:cs="Arial"/>
          <w:lang w:eastAsia="hr-HR"/>
        </w:rPr>
        <w:t xml:space="preserve">, OIB: </w:t>
      </w:r>
      <w:r w:rsidR="00B83962">
        <w:rPr>
          <w:rFonts w:ascii="Arial" w:eastAsia="Times New Roman" w:hAnsi="Arial" w:cs="Arial"/>
          <w:lang w:eastAsia="hr-HR"/>
        </w:rPr>
        <w:t>03766309328</w:t>
      </w:r>
      <w:r w:rsidRPr="003544AC">
        <w:rPr>
          <w:rFonts w:ascii="Arial" w:eastAsia="Times New Roman" w:hAnsi="Arial" w:cs="Arial"/>
          <w:lang w:eastAsia="hr-HR"/>
        </w:rPr>
        <w:t xml:space="preserve">, </w:t>
      </w:r>
      <w:r w:rsidR="00B83962">
        <w:rPr>
          <w:rFonts w:ascii="Arial" w:eastAsia="Times New Roman" w:hAnsi="Arial" w:cs="Arial"/>
          <w:lang w:eastAsia="hr-HR"/>
        </w:rPr>
        <w:t>Bogdanovci</w:t>
      </w:r>
      <w:r w:rsidRPr="003544AC">
        <w:rPr>
          <w:rFonts w:ascii="Arial" w:eastAsia="Times New Roman" w:hAnsi="Arial" w:cs="Arial"/>
          <w:lang w:eastAsia="hr-HR"/>
        </w:rPr>
        <w:t xml:space="preserve">, </w:t>
      </w:r>
      <w:r w:rsidR="00B83962">
        <w:rPr>
          <w:rFonts w:ascii="Arial" w:eastAsia="Times New Roman" w:hAnsi="Arial" w:cs="Arial"/>
          <w:lang w:eastAsia="hr-HR"/>
        </w:rPr>
        <w:t>B.J.Jelačića 1</w:t>
      </w:r>
      <w:r w:rsidRPr="003544AC">
        <w:rPr>
          <w:rFonts w:ascii="Arial" w:eastAsia="Times New Roman" w:hAnsi="Arial" w:cs="Arial"/>
          <w:lang w:eastAsia="hr-HR"/>
        </w:rPr>
        <w:t>.</w:t>
      </w:r>
    </w:p>
    <w:p w14:paraId="4DE9C677" w14:textId="77777777" w:rsidR="003544AC" w:rsidRPr="003544AC" w:rsidRDefault="003544AC" w:rsidP="003544A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C6F9056" w14:textId="77777777" w:rsidR="003544AC" w:rsidRPr="003544AC" w:rsidRDefault="003544AC" w:rsidP="003544A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F00E331" w14:textId="77777777" w:rsidR="003544AC" w:rsidRPr="003544AC" w:rsidRDefault="003544AC" w:rsidP="003544AC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3544AC">
        <w:rPr>
          <w:rFonts w:ascii="Arial" w:eastAsia="Times New Roman" w:hAnsi="Arial" w:cs="Arial"/>
          <w:lang w:eastAsia="hr-HR"/>
        </w:rPr>
        <w:t>Članak 3.</w:t>
      </w:r>
    </w:p>
    <w:p w14:paraId="6018D898" w14:textId="77777777" w:rsidR="003544AC" w:rsidRPr="003544AC" w:rsidRDefault="003544AC" w:rsidP="003544A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3544AC">
        <w:rPr>
          <w:rFonts w:ascii="Arial" w:eastAsia="Times New Roman" w:hAnsi="Arial" w:cs="Arial"/>
          <w:lang w:eastAsia="hr-HR"/>
        </w:rPr>
        <w:t>Ova odluka stupa na snagu osmog dana od dana objave u „Službenom vjesniku“ Vukovarsko-srijemske županije.</w:t>
      </w:r>
    </w:p>
    <w:p w14:paraId="343A1A8F" w14:textId="77777777" w:rsidR="003544AC" w:rsidRPr="003544AC" w:rsidRDefault="003544AC" w:rsidP="003544AC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3544AC">
        <w:rPr>
          <w:rFonts w:ascii="Arial" w:eastAsia="Times New Roman" w:hAnsi="Arial" w:cs="Arial"/>
          <w:lang w:eastAsia="hr-HR"/>
        </w:rPr>
        <w:tab/>
      </w:r>
      <w:r w:rsidRPr="003544AC">
        <w:rPr>
          <w:rFonts w:ascii="Arial" w:eastAsia="Times New Roman" w:hAnsi="Arial" w:cs="Arial"/>
          <w:lang w:eastAsia="hr-HR"/>
        </w:rPr>
        <w:tab/>
      </w:r>
      <w:r w:rsidRPr="003544AC">
        <w:rPr>
          <w:rFonts w:ascii="Arial" w:eastAsia="Times New Roman" w:hAnsi="Arial" w:cs="Arial"/>
          <w:lang w:eastAsia="hr-HR"/>
        </w:rPr>
        <w:tab/>
      </w:r>
      <w:r w:rsidRPr="003544AC">
        <w:rPr>
          <w:rFonts w:ascii="Arial" w:eastAsia="Times New Roman" w:hAnsi="Arial" w:cs="Arial"/>
          <w:lang w:eastAsia="hr-HR"/>
        </w:rPr>
        <w:tab/>
      </w:r>
      <w:r w:rsidRPr="003544AC">
        <w:rPr>
          <w:rFonts w:ascii="Arial" w:eastAsia="Times New Roman" w:hAnsi="Arial" w:cs="Arial"/>
          <w:lang w:eastAsia="hr-HR"/>
        </w:rPr>
        <w:tab/>
      </w:r>
      <w:r w:rsidRPr="003544AC">
        <w:rPr>
          <w:rFonts w:ascii="Arial" w:eastAsia="Times New Roman" w:hAnsi="Arial" w:cs="Arial"/>
          <w:lang w:eastAsia="hr-HR"/>
        </w:rPr>
        <w:tab/>
      </w:r>
      <w:r w:rsidRPr="003544AC">
        <w:rPr>
          <w:rFonts w:ascii="Arial" w:eastAsia="Times New Roman" w:hAnsi="Arial" w:cs="Arial"/>
          <w:lang w:eastAsia="hr-HR"/>
        </w:rPr>
        <w:tab/>
      </w:r>
    </w:p>
    <w:p w14:paraId="3419A389" w14:textId="77777777" w:rsidR="003544AC" w:rsidRPr="003544AC" w:rsidRDefault="003544AC" w:rsidP="003544AC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6A39277" w14:textId="77777777" w:rsidR="003544AC" w:rsidRPr="003544AC" w:rsidRDefault="003544AC" w:rsidP="003544AC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1EEB699" w14:textId="77777777" w:rsidR="0014256C" w:rsidRPr="00685E77" w:rsidRDefault="007A4B74" w:rsidP="0014256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val="en-US" w:eastAsia="zh-CN"/>
        </w:rPr>
      </w:pPr>
      <w:r w:rsidRPr="00685E77">
        <w:rPr>
          <w:rFonts w:ascii="Arial" w:hAnsi="Arial" w:cs="Arial"/>
        </w:rPr>
        <w:tab/>
      </w:r>
      <w:r w:rsidRPr="00685E77">
        <w:rPr>
          <w:rFonts w:ascii="Arial" w:hAnsi="Arial" w:cs="Arial"/>
        </w:rPr>
        <w:tab/>
      </w:r>
      <w:r w:rsidRPr="00685E77">
        <w:rPr>
          <w:rFonts w:ascii="Arial" w:hAnsi="Arial" w:cs="Arial"/>
        </w:rPr>
        <w:tab/>
      </w:r>
      <w:r w:rsidRPr="00685E77">
        <w:rPr>
          <w:rFonts w:ascii="Arial" w:hAnsi="Arial" w:cs="Arial"/>
        </w:rPr>
        <w:tab/>
      </w:r>
      <w:r w:rsidRPr="00685E77">
        <w:rPr>
          <w:rFonts w:ascii="Arial" w:hAnsi="Arial" w:cs="Arial"/>
        </w:rPr>
        <w:tab/>
      </w:r>
      <w:r w:rsidRPr="00685E77">
        <w:rPr>
          <w:rFonts w:ascii="Arial" w:hAnsi="Arial" w:cs="Arial"/>
        </w:rPr>
        <w:tab/>
      </w:r>
    </w:p>
    <w:p w14:paraId="4DDFDC5B" w14:textId="1D4D6722" w:rsidR="0014256C" w:rsidRPr="0014256C" w:rsidRDefault="0014256C" w:rsidP="0014256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lang w:eastAsia="zh-CN"/>
        </w:rPr>
      </w:pPr>
      <w:r w:rsidRPr="0014256C">
        <w:rPr>
          <w:rFonts w:ascii="Arial" w:eastAsia="Times New Roman" w:hAnsi="Arial" w:cs="Arial"/>
          <w:lang w:eastAsia="zh-CN"/>
        </w:rPr>
        <w:t xml:space="preserve">                                                                                                    Predsjednica Općinskog vijeća</w:t>
      </w:r>
    </w:p>
    <w:p w14:paraId="2015618F" w14:textId="77777777" w:rsidR="0014256C" w:rsidRPr="0014256C" w:rsidRDefault="0014256C" w:rsidP="0014256C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lang w:eastAsia="zh-CN"/>
        </w:rPr>
      </w:pPr>
      <w:r w:rsidRPr="0014256C">
        <w:rPr>
          <w:rFonts w:ascii="Arial" w:eastAsia="Times New Roman" w:hAnsi="Arial" w:cs="Arial"/>
          <w:lang w:eastAsia="zh-CN"/>
        </w:rPr>
        <w:t xml:space="preserve">                                                                                   Anamarija Savić Bajac, bacc.admin.publ. </w:t>
      </w:r>
    </w:p>
    <w:p w14:paraId="4110E8E1" w14:textId="6F4C5DE6" w:rsidR="005209E4" w:rsidRPr="00685E77" w:rsidRDefault="005209E4" w:rsidP="0014256C">
      <w:pPr>
        <w:spacing w:after="0"/>
        <w:jc w:val="center"/>
        <w:rPr>
          <w:rFonts w:ascii="Arial" w:hAnsi="Arial" w:cs="Arial"/>
        </w:rPr>
      </w:pPr>
    </w:p>
    <w:sectPr w:rsidR="005209E4" w:rsidRPr="00685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61D0D"/>
    <w:multiLevelType w:val="hybridMultilevel"/>
    <w:tmpl w:val="B038F3BE"/>
    <w:lvl w:ilvl="0" w:tplc="E626031C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729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C27"/>
    <w:rsid w:val="0003640A"/>
    <w:rsid w:val="000A3C27"/>
    <w:rsid w:val="000E4CA6"/>
    <w:rsid w:val="001077B0"/>
    <w:rsid w:val="0014256C"/>
    <w:rsid w:val="00225B6E"/>
    <w:rsid w:val="00313544"/>
    <w:rsid w:val="003544AC"/>
    <w:rsid w:val="004265ED"/>
    <w:rsid w:val="004723B4"/>
    <w:rsid w:val="0047540C"/>
    <w:rsid w:val="005209E4"/>
    <w:rsid w:val="00537632"/>
    <w:rsid w:val="005811BC"/>
    <w:rsid w:val="00592045"/>
    <w:rsid w:val="005C260B"/>
    <w:rsid w:val="005D581D"/>
    <w:rsid w:val="005D6FCA"/>
    <w:rsid w:val="00685E77"/>
    <w:rsid w:val="006B6AD7"/>
    <w:rsid w:val="00754ECF"/>
    <w:rsid w:val="0075596C"/>
    <w:rsid w:val="007A4B74"/>
    <w:rsid w:val="007C0E0C"/>
    <w:rsid w:val="007F6B1D"/>
    <w:rsid w:val="007F7A0E"/>
    <w:rsid w:val="00953D3D"/>
    <w:rsid w:val="00954C56"/>
    <w:rsid w:val="00985CD9"/>
    <w:rsid w:val="00AA2A2E"/>
    <w:rsid w:val="00B83962"/>
    <w:rsid w:val="00B912BE"/>
    <w:rsid w:val="00B976B1"/>
    <w:rsid w:val="00BA5336"/>
    <w:rsid w:val="00C00C6E"/>
    <w:rsid w:val="00C66F0F"/>
    <w:rsid w:val="00C76D78"/>
    <w:rsid w:val="00CE1C09"/>
    <w:rsid w:val="00CE1C0F"/>
    <w:rsid w:val="00DE67FD"/>
    <w:rsid w:val="00E101EA"/>
    <w:rsid w:val="00EA763A"/>
    <w:rsid w:val="00F041BE"/>
    <w:rsid w:val="00FE0D68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37E47"/>
  <w15:chartTrackingRefBased/>
  <w15:docId w15:val="{1E8FE01E-EFED-4F0E-9F37-90FDEC4C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C2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0A3C27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character" w:customStyle="1" w:styleId="BezproredaChar">
    <w:name w:val="Bez proreda Char"/>
    <w:basedOn w:val="Zadanifontodlomka"/>
    <w:link w:val="Bezproreda"/>
    <w:uiPriority w:val="1"/>
    <w:rsid w:val="000A3C27"/>
    <w:rPr>
      <w:rFonts w:ascii="Calibri" w:eastAsia="SimSun" w:hAnsi="Calibri" w:cs="Times New Roman"/>
      <w:lang w:val="en-US" w:eastAsia="zh-CN"/>
    </w:rPr>
  </w:style>
  <w:style w:type="paragraph" w:styleId="Odlomakpopisa">
    <w:name w:val="List Paragraph"/>
    <w:basedOn w:val="Normal"/>
    <w:uiPriority w:val="34"/>
    <w:qFormat/>
    <w:rsid w:val="00C76D7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26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65ED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225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31354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1354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1354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1354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135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4AD61-D018-4D9C-B6CF-EC190E2F1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sjerkovic</dc:creator>
  <cp:keywords/>
  <dc:description/>
  <cp:lastModifiedBy>Općina Bogdanovci</cp:lastModifiedBy>
  <cp:revision>6</cp:revision>
  <cp:lastPrinted>2023-08-28T09:19:00Z</cp:lastPrinted>
  <dcterms:created xsi:type="dcterms:W3CDTF">2023-08-25T06:56:00Z</dcterms:created>
  <dcterms:modified xsi:type="dcterms:W3CDTF">2023-10-10T12:27:00Z</dcterms:modified>
</cp:coreProperties>
</file>