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D95A" w14:textId="77777777" w:rsidR="007762E4" w:rsidRDefault="007762E4" w:rsidP="006B38CC">
      <w:pPr>
        <w:pStyle w:val="Bezproreda"/>
        <w:shd w:val="clear" w:color="auto" w:fill="FFFFFF" w:themeFill="background1"/>
        <w:jc w:val="both"/>
        <w:rPr>
          <w:rFonts w:cs="Calibri"/>
        </w:rPr>
      </w:pPr>
    </w:p>
    <w:p w14:paraId="1F9216BC" w14:textId="48B623C3" w:rsidR="008E1BAB" w:rsidRDefault="006B38CC" w:rsidP="007762E4">
      <w:pPr>
        <w:pStyle w:val="Bezproreda"/>
        <w:jc w:val="both"/>
        <w:rPr>
          <w:rFonts w:cs="Calibri"/>
        </w:rPr>
      </w:pPr>
      <w:r w:rsidRPr="00FC6AFA">
        <w:rPr>
          <w:rFonts w:ascii="Arial" w:hAnsi="Arial" w:cs="Arial"/>
          <w:noProof/>
        </w:rPr>
        <w:drawing>
          <wp:inline distT="0" distB="0" distL="0" distR="0" wp14:anchorId="55BB4B4D" wp14:editId="5D7E40C9">
            <wp:extent cx="5287645" cy="1725295"/>
            <wp:effectExtent l="0" t="0" r="0" b="0"/>
            <wp:docPr id="4462710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EE378" w14:textId="77777777" w:rsidR="008E1BAB" w:rsidRPr="00A2680B" w:rsidRDefault="008E1BAB" w:rsidP="007762E4">
      <w:pPr>
        <w:pStyle w:val="Bezproreda"/>
        <w:jc w:val="both"/>
        <w:rPr>
          <w:rFonts w:cs="Calibri"/>
        </w:rPr>
      </w:pPr>
    </w:p>
    <w:p w14:paraId="18E93CC7" w14:textId="07ADD6AE" w:rsidR="008E1BAB" w:rsidRPr="006B38CC" w:rsidRDefault="008E1BAB" w:rsidP="006B38CC">
      <w:pPr>
        <w:pStyle w:val="Bezproreda"/>
        <w:shd w:val="clear" w:color="auto" w:fill="FFFFFF" w:themeFill="background1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 xml:space="preserve">KLASA: </w:t>
      </w:r>
      <w:r w:rsidR="006B38CC">
        <w:rPr>
          <w:rFonts w:ascii="Arial" w:hAnsi="Arial" w:cs="Arial"/>
        </w:rPr>
        <w:t>363-02/25-02/01</w:t>
      </w:r>
    </w:p>
    <w:p w14:paraId="46CD4B06" w14:textId="3597271B" w:rsidR="008E1BAB" w:rsidRPr="006B38CC" w:rsidRDefault="008E1BAB" w:rsidP="006B38CC">
      <w:pPr>
        <w:pStyle w:val="Default"/>
        <w:shd w:val="clear" w:color="auto" w:fill="FFFFFF" w:themeFill="background1"/>
        <w:jc w:val="both"/>
        <w:rPr>
          <w:sz w:val="22"/>
          <w:szCs w:val="22"/>
        </w:rPr>
      </w:pPr>
      <w:r w:rsidRPr="006B38CC">
        <w:rPr>
          <w:sz w:val="22"/>
          <w:szCs w:val="22"/>
        </w:rPr>
        <w:t>UR.BROJ:</w:t>
      </w:r>
      <w:r w:rsidR="006B38CC">
        <w:rPr>
          <w:sz w:val="22"/>
          <w:szCs w:val="22"/>
        </w:rPr>
        <w:t xml:space="preserve"> 2196-8-01/01-26-</w:t>
      </w:r>
      <w:r w:rsidR="009308AC">
        <w:rPr>
          <w:sz w:val="22"/>
          <w:szCs w:val="22"/>
        </w:rPr>
        <w:t>08</w:t>
      </w:r>
    </w:p>
    <w:p w14:paraId="4CC40FE1" w14:textId="43F10325" w:rsidR="008E1BAB" w:rsidRPr="006B38CC" w:rsidRDefault="006218C4" w:rsidP="006B38CC">
      <w:pPr>
        <w:pStyle w:val="Default"/>
        <w:shd w:val="clear" w:color="auto" w:fill="FFFFFF" w:themeFill="background1"/>
        <w:jc w:val="both"/>
        <w:rPr>
          <w:sz w:val="22"/>
          <w:szCs w:val="22"/>
        </w:rPr>
      </w:pPr>
      <w:proofErr w:type="spellStart"/>
      <w:r w:rsidRPr="006B38CC">
        <w:rPr>
          <w:sz w:val="22"/>
          <w:szCs w:val="22"/>
        </w:rPr>
        <w:t>Bogdanovci</w:t>
      </w:r>
      <w:proofErr w:type="spellEnd"/>
      <w:r w:rsidR="008E1BAB" w:rsidRPr="006B38CC">
        <w:rPr>
          <w:sz w:val="22"/>
          <w:szCs w:val="22"/>
        </w:rPr>
        <w:t xml:space="preserve">, </w:t>
      </w:r>
      <w:r w:rsidR="009308AC">
        <w:rPr>
          <w:sz w:val="22"/>
          <w:szCs w:val="22"/>
        </w:rPr>
        <w:t>21. travnja</w:t>
      </w:r>
      <w:r w:rsidR="008E1BAB" w:rsidRPr="006B38CC">
        <w:rPr>
          <w:sz w:val="22"/>
          <w:szCs w:val="22"/>
        </w:rPr>
        <w:t xml:space="preserve"> 202</w:t>
      </w:r>
      <w:r w:rsidRPr="006B38CC">
        <w:rPr>
          <w:sz w:val="22"/>
          <w:szCs w:val="22"/>
        </w:rPr>
        <w:t>6</w:t>
      </w:r>
      <w:r w:rsidR="008E1BAB" w:rsidRPr="006B38CC">
        <w:rPr>
          <w:sz w:val="22"/>
          <w:szCs w:val="22"/>
        </w:rPr>
        <w:t>.</w:t>
      </w:r>
    </w:p>
    <w:p w14:paraId="18A1F765" w14:textId="77777777" w:rsidR="007762E4" w:rsidRPr="006B38CC" w:rsidRDefault="007762E4" w:rsidP="006B38CC">
      <w:pPr>
        <w:shd w:val="clear" w:color="auto" w:fill="FFFFFF" w:themeFill="background1"/>
        <w:spacing w:after="0"/>
        <w:rPr>
          <w:rFonts w:ascii="Arial" w:hAnsi="Arial" w:cs="Arial"/>
          <w:bCs/>
        </w:rPr>
      </w:pPr>
    </w:p>
    <w:p w14:paraId="189C8A34" w14:textId="3AC2E547" w:rsidR="007762E4" w:rsidRPr="006B38CC" w:rsidRDefault="007762E4" w:rsidP="006B38CC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Cs/>
        </w:rPr>
      </w:pPr>
      <w:r w:rsidRPr="006B38CC">
        <w:rPr>
          <w:rFonts w:ascii="Arial" w:hAnsi="Arial" w:cs="Arial"/>
        </w:rPr>
        <w:t>Na temelju članka 36. i 37. Zakona o koncesijama („Narodne novine</w:t>
      </w:r>
      <w:r w:rsidRPr="006B38CC">
        <w:rPr>
          <w:rFonts w:ascii="Arial" w:hAnsi="Arial" w:cs="Arial"/>
          <w:lang w:val="de-DE"/>
        </w:rPr>
        <w:t xml:space="preserve">“, </w:t>
      </w:r>
      <w:r w:rsidRPr="006B38CC">
        <w:rPr>
          <w:rFonts w:ascii="Arial" w:hAnsi="Arial" w:cs="Arial"/>
        </w:rPr>
        <w:t xml:space="preserve">broj 69/17. i 107/20.)  i članka </w:t>
      </w:r>
      <w:r w:rsidR="006B38CC">
        <w:rPr>
          <w:rFonts w:ascii="Arial" w:hAnsi="Arial" w:cs="Arial"/>
        </w:rPr>
        <w:t>29</w:t>
      </w:r>
      <w:r w:rsidR="00C34D15" w:rsidRPr="006B38CC">
        <w:rPr>
          <w:rFonts w:ascii="Arial" w:hAnsi="Arial" w:cs="Arial"/>
        </w:rPr>
        <w:t xml:space="preserve">. Statuta </w:t>
      </w:r>
      <w:r w:rsidR="006218C4" w:rsidRPr="006B38CC">
        <w:rPr>
          <w:rFonts w:ascii="Arial" w:hAnsi="Arial" w:cs="Arial"/>
        </w:rPr>
        <w:t xml:space="preserve">Općine </w:t>
      </w:r>
      <w:proofErr w:type="spellStart"/>
      <w:r w:rsidR="006218C4" w:rsidRPr="006B38CC">
        <w:rPr>
          <w:rFonts w:ascii="Arial" w:hAnsi="Arial" w:cs="Arial"/>
        </w:rPr>
        <w:t>Bogdanovci</w:t>
      </w:r>
      <w:proofErr w:type="spellEnd"/>
      <w:r w:rsidR="006218C4" w:rsidRPr="006B38CC">
        <w:rPr>
          <w:rFonts w:ascii="Arial" w:hAnsi="Arial" w:cs="Arial"/>
        </w:rPr>
        <w:t xml:space="preserve"> </w:t>
      </w:r>
      <w:r w:rsidR="00C34D15" w:rsidRPr="006B38CC">
        <w:rPr>
          <w:rFonts w:ascii="Arial" w:hAnsi="Arial" w:cs="Arial"/>
        </w:rPr>
        <w:t>(</w:t>
      </w:r>
      <w:r w:rsidR="00210498">
        <w:rPr>
          <w:rFonts w:ascii="Arial" w:hAnsi="Arial" w:cs="Arial"/>
        </w:rPr>
        <w:t>„</w:t>
      </w:r>
      <w:r w:rsidR="00C34D15" w:rsidRPr="006B38CC">
        <w:rPr>
          <w:rFonts w:ascii="Arial" w:hAnsi="Arial" w:cs="Arial"/>
        </w:rPr>
        <w:t>Službeni vjesnik</w:t>
      </w:r>
      <w:r w:rsidR="00210498">
        <w:rPr>
          <w:rFonts w:ascii="Arial" w:hAnsi="Arial" w:cs="Arial"/>
        </w:rPr>
        <w:t>“</w:t>
      </w:r>
      <w:r w:rsidR="00C34D15" w:rsidRPr="006B38CC">
        <w:rPr>
          <w:rFonts w:ascii="Arial" w:hAnsi="Arial" w:cs="Arial"/>
        </w:rPr>
        <w:t xml:space="preserve"> Vukovarsko-srijemske županije br</w:t>
      </w:r>
      <w:r w:rsidR="006B38CC">
        <w:rPr>
          <w:rFonts w:ascii="Arial" w:hAnsi="Arial" w:cs="Arial"/>
        </w:rPr>
        <w:t xml:space="preserve">oj </w:t>
      </w:r>
      <w:r w:rsidR="00956A1C">
        <w:rPr>
          <w:rFonts w:ascii="Arial" w:hAnsi="Arial" w:cs="Arial"/>
        </w:rPr>
        <w:t>0</w:t>
      </w:r>
      <w:r w:rsidR="006B38CC">
        <w:rPr>
          <w:rFonts w:ascii="Arial" w:hAnsi="Arial" w:cs="Arial"/>
        </w:rPr>
        <w:t>4/21, 21/22</w:t>
      </w:r>
      <w:r w:rsidR="00C34D15" w:rsidRPr="006B38CC">
        <w:rPr>
          <w:rFonts w:ascii="Arial" w:hAnsi="Arial" w:cs="Arial"/>
        </w:rPr>
        <w:t xml:space="preserve">), </w:t>
      </w:r>
      <w:r w:rsidR="008E1BAB" w:rsidRPr="006B38CC">
        <w:rPr>
          <w:rFonts w:ascii="Arial" w:hAnsi="Arial" w:cs="Arial"/>
        </w:rPr>
        <w:t xml:space="preserve">Općinsko vijeće </w:t>
      </w:r>
      <w:r w:rsidR="006218C4" w:rsidRPr="006B38CC">
        <w:rPr>
          <w:rFonts w:ascii="Arial" w:hAnsi="Arial" w:cs="Arial"/>
        </w:rPr>
        <w:t xml:space="preserve">Općine </w:t>
      </w:r>
      <w:proofErr w:type="spellStart"/>
      <w:r w:rsidR="006218C4" w:rsidRPr="006B38CC">
        <w:rPr>
          <w:rFonts w:ascii="Arial" w:hAnsi="Arial" w:cs="Arial"/>
        </w:rPr>
        <w:t>Bogdanovci</w:t>
      </w:r>
      <w:proofErr w:type="spellEnd"/>
      <w:r w:rsidR="006218C4" w:rsidRPr="006B38CC">
        <w:rPr>
          <w:rFonts w:ascii="Arial" w:hAnsi="Arial" w:cs="Arial"/>
        </w:rPr>
        <w:t xml:space="preserve"> </w:t>
      </w:r>
      <w:r w:rsidRPr="006B38CC">
        <w:rPr>
          <w:rFonts w:ascii="Arial" w:hAnsi="Arial" w:cs="Arial"/>
        </w:rPr>
        <w:t xml:space="preserve">na svojoj </w:t>
      </w:r>
      <w:r w:rsidR="00956A1C">
        <w:rPr>
          <w:rFonts w:ascii="Arial" w:hAnsi="Arial" w:cs="Arial"/>
        </w:rPr>
        <w:t>9</w:t>
      </w:r>
      <w:r w:rsidRPr="006B38CC">
        <w:rPr>
          <w:rFonts w:ascii="Arial" w:hAnsi="Arial" w:cs="Arial"/>
        </w:rPr>
        <w:t xml:space="preserve">. sjednici održanoj dana </w:t>
      </w:r>
      <w:r w:rsidR="009308AC">
        <w:rPr>
          <w:rFonts w:ascii="Arial" w:hAnsi="Arial" w:cs="Arial"/>
        </w:rPr>
        <w:t>21. travnja</w:t>
      </w:r>
      <w:r w:rsidR="00956A1C">
        <w:rPr>
          <w:rFonts w:ascii="Arial" w:hAnsi="Arial" w:cs="Arial"/>
        </w:rPr>
        <w:t xml:space="preserve"> </w:t>
      </w:r>
      <w:r w:rsidR="00897D5B" w:rsidRPr="006B38CC">
        <w:rPr>
          <w:rFonts w:ascii="Arial" w:hAnsi="Arial" w:cs="Arial"/>
        </w:rPr>
        <w:t>202</w:t>
      </w:r>
      <w:r w:rsidR="006218C4" w:rsidRPr="006B38CC">
        <w:rPr>
          <w:rFonts w:ascii="Arial" w:hAnsi="Arial" w:cs="Arial"/>
        </w:rPr>
        <w:t>6</w:t>
      </w:r>
      <w:r w:rsidRPr="006B38CC">
        <w:rPr>
          <w:rFonts w:ascii="Arial" w:hAnsi="Arial" w:cs="Arial"/>
        </w:rPr>
        <w:t xml:space="preserve">. godine donosi </w:t>
      </w:r>
    </w:p>
    <w:p w14:paraId="486E9C52" w14:textId="77777777" w:rsidR="00FE4437" w:rsidRPr="006B38CC" w:rsidRDefault="00FE4437" w:rsidP="00FE4437">
      <w:pPr>
        <w:spacing w:after="0" w:line="240" w:lineRule="auto"/>
        <w:jc w:val="both"/>
        <w:rPr>
          <w:rFonts w:ascii="Arial" w:hAnsi="Arial" w:cs="Arial"/>
        </w:rPr>
      </w:pPr>
    </w:p>
    <w:p w14:paraId="566FCECE" w14:textId="740765B2" w:rsidR="00B56938" w:rsidRPr="006B38CC" w:rsidRDefault="00FE4437" w:rsidP="00B56938">
      <w:pPr>
        <w:pStyle w:val="Tijeloteksta"/>
        <w:spacing w:after="0"/>
        <w:jc w:val="center"/>
        <w:rPr>
          <w:rFonts w:cs="Arial"/>
          <w:b/>
          <w:bCs/>
        </w:rPr>
      </w:pPr>
      <w:r w:rsidRPr="006B38CC">
        <w:rPr>
          <w:rFonts w:cs="Arial"/>
          <w:b/>
          <w:bCs/>
          <w:sz w:val="28"/>
          <w:szCs w:val="28"/>
        </w:rPr>
        <w:t>O</w:t>
      </w:r>
      <w:r w:rsidR="00792D87" w:rsidRPr="006B38CC">
        <w:rPr>
          <w:rFonts w:cs="Arial"/>
          <w:b/>
          <w:bCs/>
          <w:sz w:val="28"/>
          <w:szCs w:val="28"/>
        </w:rPr>
        <w:t xml:space="preserve"> </w:t>
      </w:r>
      <w:r w:rsidRPr="006B38CC">
        <w:rPr>
          <w:rFonts w:cs="Arial"/>
          <w:b/>
          <w:bCs/>
          <w:sz w:val="28"/>
          <w:szCs w:val="28"/>
        </w:rPr>
        <w:t>D</w:t>
      </w:r>
      <w:r w:rsidR="00792D87" w:rsidRPr="006B38CC">
        <w:rPr>
          <w:rFonts w:cs="Arial"/>
          <w:b/>
          <w:bCs/>
          <w:sz w:val="28"/>
          <w:szCs w:val="28"/>
        </w:rPr>
        <w:t xml:space="preserve"> </w:t>
      </w:r>
      <w:r w:rsidRPr="006B38CC">
        <w:rPr>
          <w:rFonts w:cs="Arial"/>
          <w:b/>
          <w:bCs/>
          <w:sz w:val="28"/>
          <w:szCs w:val="28"/>
        </w:rPr>
        <w:t>L</w:t>
      </w:r>
      <w:r w:rsidR="00792D87" w:rsidRPr="006B38CC">
        <w:rPr>
          <w:rFonts w:cs="Arial"/>
          <w:b/>
          <w:bCs/>
          <w:sz w:val="28"/>
          <w:szCs w:val="28"/>
        </w:rPr>
        <w:t xml:space="preserve"> </w:t>
      </w:r>
      <w:r w:rsidRPr="006B38CC">
        <w:rPr>
          <w:rFonts w:cs="Arial"/>
          <w:b/>
          <w:bCs/>
          <w:sz w:val="28"/>
          <w:szCs w:val="28"/>
        </w:rPr>
        <w:t>U</w:t>
      </w:r>
      <w:r w:rsidR="00792D87" w:rsidRPr="006B38CC">
        <w:rPr>
          <w:rFonts w:cs="Arial"/>
          <w:b/>
          <w:bCs/>
          <w:sz w:val="28"/>
          <w:szCs w:val="28"/>
        </w:rPr>
        <w:t xml:space="preserve"> </w:t>
      </w:r>
      <w:r w:rsidRPr="006B38CC">
        <w:rPr>
          <w:rFonts w:cs="Arial"/>
          <w:b/>
          <w:bCs/>
          <w:sz w:val="28"/>
          <w:szCs w:val="28"/>
        </w:rPr>
        <w:t>K</w:t>
      </w:r>
      <w:r w:rsidR="00792D87" w:rsidRPr="006B38CC">
        <w:rPr>
          <w:rFonts w:cs="Arial"/>
          <w:b/>
          <w:bCs/>
          <w:sz w:val="28"/>
          <w:szCs w:val="28"/>
        </w:rPr>
        <w:t xml:space="preserve"> </w:t>
      </w:r>
      <w:r w:rsidRPr="006B38CC">
        <w:rPr>
          <w:rFonts w:cs="Arial"/>
          <w:b/>
          <w:bCs/>
          <w:sz w:val="28"/>
          <w:szCs w:val="28"/>
        </w:rPr>
        <w:t>U</w:t>
      </w:r>
      <w:r w:rsidRPr="006B38CC">
        <w:rPr>
          <w:rFonts w:cs="Arial"/>
          <w:b/>
          <w:bCs/>
        </w:rPr>
        <w:br/>
        <w:t xml:space="preserve">o </w:t>
      </w:r>
      <w:r w:rsidR="00043C33" w:rsidRPr="006B38CC">
        <w:rPr>
          <w:rFonts w:cs="Arial"/>
          <w:b/>
          <w:bCs/>
        </w:rPr>
        <w:t>davanju</w:t>
      </w:r>
      <w:r w:rsidRPr="006B38CC">
        <w:rPr>
          <w:rFonts w:cs="Arial"/>
          <w:b/>
          <w:bCs/>
        </w:rPr>
        <w:t xml:space="preserve"> </w:t>
      </w:r>
      <w:r w:rsidR="008E1BAB" w:rsidRPr="006B38CC">
        <w:rPr>
          <w:rFonts w:cs="Arial"/>
          <w:b/>
          <w:bCs/>
          <w:szCs w:val="22"/>
        </w:rPr>
        <w:t xml:space="preserve">koncesije </w:t>
      </w:r>
      <w:r w:rsidR="00B56938" w:rsidRPr="006B38CC">
        <w:rPr>
          <w:rFonts w:cs="Arial"/>
          <w:b/>
        </w:rPr>
        <w:t xml:space="preserve">za obavljanje </w:t>
      </w:r>
      <w:r w:rsidR="00B56938" w:rsidRPr="006B38CC">
        <w:rPr>
          <w:rFonts w:cs="Arial"/>
          <w:b/>
          <w:bCs/>
        </w:rPr>
        <w:t xml:space="preserve">komunalne djelatnosti dimnjačarskih poslova na području </w:t>
      </w:r>
      <w:r w:rsidR="006218C4" w:rsidRPr="006B38CC">
        <w:rPr>
          <w:rFonts w:cs="Arial"/>
          <w:b/>
          <w:bCs/>
        </w:rPr>
        <w:t xml:space="preserve">Općine </w:t>
      </w:r>
      <w:proofErr w:type="spellStart"/>
      <w:r w:rsidR="006218C4" w:rsidRPr="006B38CC">
        <w:rPr>
          <w:rFonts w:cs="Arial"/>
          <w:b/>
          <w:bCs/>
        </w:rPr>
        <w:t>Bogdanovci</w:t>
      </w:r>
      <w:proofErr w:type="spellEnd"/>
    </w:p>
    <w:p w14:paraId="1A5D8696" w14:textId="10866966" w:rsidR="00FE4437" w:rsidRPr="006B38CC" w:rsidRDefault="002A1E29" w:rsidP="00B56938">
      <w:pPr>
        <w:pStyle w:val="Tijeloteksta"/>
        <w:spacing w:after="0"/>
        <w:jc w:val="center"/>
        <w:rPr>
          <w:rFonts w:cs="Arial"/>
          <w:b/>
          <w:bCs/>
        </w:rPr>
      </w:pPr>
      <w:r w:rsidRPr="006B38CC">
        <w:rPr>
          <w:rFonts w:cs="Arial"/>
          <w:b/>
          <w:bCs/>
        </w:rPr>
        <w:t>evidencijski broj: K</w:t>
      </w:r>
      <w:r w:rsidR="003D6791" w:rsidRPr="006B38CC">
        <w:rPr>
          <w:rFonts w:cs="Arial"/>
          <w:b/>
          <w:bCs/>
        </w:rPr>
        <w:t>-</w:t>
      </w:r>
      <w:r w:rsidR="00B56938" w:rsidRPr="006B38CC">
        <w:rPr>
          <w:rFonts w:cs="Arial"/>
          <w:b/>
          <w:bCs/>
        </w:rPr>
        <w:t>0</w:t>
      </w:r>
      <w:r w:rsidR="00D15AB8" w:rsidRPr="006B38CC">
        <w:rPr>
          <w:rFonts w:cs="Arial"/>
          <w:b/>
          <w:bCs/>
        </w:rPr>
        <w:t>1</w:t>
      </w:r>
      <w:r w:rsidR="00EF0AB2" w:rsidRPr="006B38CC">
        <w:rPr>
          <w:rFonts w:cs="Arial"/>
          <w:b/>
          <w:bCs/>
        </w:rPr>
        <w:t>/</w:t>
      </w:r>
      <w:r w:rsidR="008E1BAB" w:rsidRPr="006B38CC">
        <w:rPr>
          <w:rFonts w:cs="Arial"/>
          <w:b/>
          <w:bCs/>
        </w:rPr>
        <w:t>2</w:t>
      </w:r>
      <w:r w:rsidR="006218C4" w:rsidRPr="006B38CC">
        <w:rPr>
          <w:rFonts w:cs="Arial"/>
          <w:b/>
          <w:bCs/>
        </w:rPr>
        <w:t>5</w:t>
      </w:r>
      <w:r w:rsidR="00FE4437" w:rsidRPr="006B38CC">
        <w:rPr>
          <w:rFonts w:cs="Arial"/>
          <w:b/>
          <w:bCs/>
        </w:rPr>
        <w:br/>
      </w:r>
    </w:p>
    <w:p w14:paraId="1100E27D" w14:textId="77777777" w:rsidR="00043C33" w:rsidRPr="006B38CC" w:rsidRDefault="00043C33" w:rsidP="00EF0AB2">
      <w:pPr>
        <w:spacing w:after="0" w:line="240" w:lineRule="auto"/>
        <w:jc w:val="center"/>
        <w:rPr>
          <w:rFonts w:ascii="Arial" w:hAnsi="Arial" w:cs="Arial"/>
          <w:b/>
        </w:rPr>
      </w:pPr>
      <w:r w:rsidRPr="006B38CC">
        <w:rPr>
          <w:rFonts w:ascii="Arial" w:hAnsi="Arial" w:cs="Arial"/>
          <w:b/>
        </w:rPr>
        <w:t>I</w:t>
      </w:r>
      <w:r w:rsidR="002D043B" w:rsidRPr="006B38CC">
        <w:rPr>
          <w:rFonts w:ascii="Arial" w:hAnsi="Arial" w:cs="Arial"/>
          <w:b/>
        </w:rPr>
        <w:t>.</w:t>
      </w:r>
    </w:p>
    <w:p w14:paraId="69FD9F83" w14:textId="196A48D0" w:rsidR="00043C33" w:rsidRPr="006B38CC" w:rsidRDefault="00043C33" w:rsidP="003B3E1B">
      <w:pPr>
        <w:spacing w:after="0" w:line="240" w:lineRule="auto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 xml:space="preserve">Podaci o Davatelju koncesije:  </w:t>
      </w:r>
      <w:r w:rsidR="003D1379" w:rsidRPr="006B38CC">
        <w:rPr>
          <w:rFonts w:ascii="Arial" w:hAnsi="Arial" w:cs="Arial"/>
        </w:rPr>
        <w:t xml:space="preserve"> </w:t>
      </w:r>
    </w:p>
    <w:p w14:paraId="41DD5715" w14:textId="20BE6C2E" w:rsidR="008E1BAB" w:rsidRPr="006B38CC" w:rsidRDefault="006218C4" w:rsidP="00D15AB8">
      <w:pPr>
        <w:shd w:val="clear" w:color="auto" w:fill="FFFFFF"/>
        <w:rPr>
          <w:rFonts w:ascii="Arial" w:hAnsi="Arial" w:cs="Arial"/>
          <w:bCs/>
        </w:rPr>
      </w:pPr>
      <w:r w:rsidRPr="006B38CC">
        <w:rPr>
          <w:rFonts w:ascii="Arial" w:eastAsia="Calibri" w:hAnsi="Arial" w:cs="Arial"/>
          <w:bCs/>
          <w:color w:val="222222"/>
        </w:rPr>
        <w:t xml:space="preserve">OPĆINA BOGDANOVCI, Bana J. Jelačića 1, 32000 </w:t>
      </w:r>
      <w:proofErr w:type="spellStart"/>
      <w:r w:rsidRPr="006B38CC">
        <w:rPr>
          <w:rFonts w:ascii="Arial" w:eastAsia="Calibri" w:hAnsi="Arial" w:cs="Arial"/>
          <w:bCs/>
          <w:color w:val="222222"/>
        </w:rPr>
        <w:t>Bogdanovci</w:t>
      </w:r>
      <w:proofErr w:type="spellEnd"/>
      <w:r w:rsidRPr="006B38CC">
        <w:rPr>
          <w:rFonts w:ascii="Arial" w:eastAsia="Calibri" w:hAnsi="Arial" w:cs="Arial"/>
          <w:bCs/>
          <w:color w:val="222222"/>
        </w:rPr>
        <w:t>, OIB: 03766309328</w:t>
      </w:r>
      <w:r w:rsidR="008E1BAB" w:rsidRPr="006B38CC">
        <w:rPr>
          <w:rFonts w:ascii="Arial" w:eastAsia="Calibri" w:hAnsi="Arial" w:cs="Arial"/>
        </w:rPr>
        <w:t>.</w:t>
      </w:r>
    </w:p>
    <w:p w14:paraId="63628915" w14:textId="112FCA7B" w:rsidR="00043C33" w:rsidRPr="006B38CC" w:rsidRDefault="00043C33" w:rsidP="00A9478E">
      <w:pPr>
        <w:pStyle w:val="Tijeloteksta"/>
        <w:spacing w:before="24" w:after="240"/>
        <w:jc w:val="both"/>
        <w:rPr>
          <w:rFonts w:cs="Arial"/>
        </w:rPr>
      </w:pPr>
      <w:r w:rsidRPr="006B38CC">
        <w:rPr>
          <w:rFonts w:cs="Arial"/>
        </w:rPr>
        <w:t>Na temelju provedenog postupka davanja koncesije</w:t>
      </w:r>
      <w:r w:rsidRPr="006B38CC">
        <w:rPr>
          <w:rFonts w:cs="Arial"/>
          <w:bCs/>
        </w:rPr>
        <w:t xml:space="preserve"> za</w:t>
      </w:r>
      <w:r w:rsidR="00B56938" w:rsidRPr="006B38CC">
        <w:rPr>
          <w:rFonts w:cs="Arial"/>
          <w:bCs/>
        </w:rPr>
        <w:t xml:space="preserve"> </w:t>
      </w:r>
      <w:r w:rsidR="00B56938" w:rsidRPr="006B38CC">
        <w:rPr>
          <w:rFonts w:cs="Arial"/>
        </w:rPr>
        <w:t xml:space="preserve">obavljanje </w:t>
      </w:r>
      <w:r w:rsidR="00B56938" w:rsidRPr="006B38CC">
        <w:rPr>
          <w:rFonts w:cs="Arial"/>
          <w:bCs/>
        </w:rPr>
        <w:t xml:space="preserve">komunalne djelatnosti dimnjačarskih poslova na području </w:t>
      </w:r>
      <w:r w:rsidR="006218C4" w:rsidRPr="006B38CC">
        <w:rPr>
          <w:rFonts w:cs="Arial"/>
          <w:bCs/>
        </w:rPr>
        <w:t xml:space="preserve">Općine </w:t>
      </w:r>
      <w:proofErr w:type="spellStart"/>
      <w:r w:rsidR="006218C4" w:rsidRPr="006B38CC">
        <w:rPr>
          <w:rFonts w:cs="Arial"/>
          <w:bCs/>
        </w:rPr>
        <w:t>Bogdanovci</w:t>
      </w:r>
      <w:proofErr w:type="spellEnd"/>
      <w:r w:rsidR="006218C4" w:rsidRPr="006B38CC">
        <w:rPr>
          <w:rFonts w:cs="Arial"/>
          <w:bCs/>
        </w:rPr>
        <w:t xml:space="preserve"> </w:t>
      </w:r>
      <w:r w:rsidRPr="006B38CC">
        <w:rPr>
          <w:rFonts w:cs="Arial"/>
        </w:rPr>
        <w:t>i prijedloga Stručnog povjerenstva za</w:t>
      </w:r>
      <w:r w:rsidRPr="006B38CC">
        <w:rPr>
          <w:rFonts w:cs="Arial"/>
          <w:bCs/>
        </w:rPr>
        <w:t xml:space="preserve"> </w:t>
      </w:r>
      <w:r w:rsidRPr="006B38CC">
        <w:rPr>
          <w:rFonts w:cs="Arial"/>
        </w:rPr>
        <w:t>koncesije, kao najpovoljniji ponuditelj odabire se:</w:t>
      </w:r>
    </w:p>
    <w:p w14:paraId="5631DD45" w14:textId="77777777" w:rsidR="00D86047" w:rsidRPr="006B38CC" w:rsidRDefault="00B56938" w:rsidP="00807C7F">
      <w:pPr>
        <w:pStyle w:val="Tijeloteksta"/>
        <w:numPr>
          <w:ilvl w:val="0"/>
          <w:numId w:val="19"/>
        </w:numPr>
        <w:spacing w:before="24" w:after="240"/>
        <w:jc w:val="both"/>
        <w:rPr>
          <w:rFonts w:cs="Arial"/>
          <w:b/>
          <w:szCs w:val="22"/>
        </w:rPr>
      </w:pPr>
      <w:r w:rsidRPr="006B38CC">
        <w:rPr>
          <w:rFonts w:cs="Arial"/>
          <w:b/>
          <w:szCs w:val="22"/>
        </w:rPr>
        <w:t xml:space="preserve">EKO-DIM, dimnjačarsko-uslužni obrt, </w:t>
      </w:r>
      <w:proofErr w:type="spellStart"/>
      <w:r w:rsidRPr="006B38CC">
        <w:rPr>
          <w:rFonts w:cs="Arial"/>
          <w:b/>
          <w:szCs w:val="22"/>
        </w:rPr>
        <w:t>vl</w:t>
      </w:r>
      <w:proofErr w:type="spellEnd"/>
      <w:r w:rsidRPr="006B38CC">
        <w:rPr>
          <w:rFonts w:cs="Arial"/>
          <w:b/>
          <w:szCs w:val="22"/>
        </w:rPr>
        <w:t xml:space="preserve">. Hrvoje Horvat, </w:t>
      </w:r>
      <w:proofErr w:type="spellStart"/>
      <w:r w:rsidRPr="006B38CC">
        <w:rPr>
          <w:rFonts w:cs="Arial"/>
          <w:b/>
          <w:szCs w:val="22"/>
        </w:rPr>
        <w:t>Lj.Gaja</w:t>
      </w:r>
      <w:proofErr w:type="spellEnd"/>
      <w:r w:rsidRPr="006B38CC">
        <w:rPr>
          <w:rFonts w:cs="Arial"/>
          <w:b/>
          <w:szCs w:val="22"/>
        </w:rPr>
        <w:t xml:space="preserve"> 1C, Vinkovci, OIB: 55232200465</w:t>
      </w:r>
      <w:r w:rsidR="004E65FD" w:rsidRPr="006B38CC">
        <w:rPr>
          <w:rStyle w:val="st"/>
          <w:rFonts w:cs="Arial"/>
          <w:b/>
          <w:szCs w:val="22"/>
        </w:rPr>
        <w:t>.</w:t>
      </w:r>
    </w:p>
    <w:p w14:paraId="52027675" w14:textId="77777777" w:rsidR="006C409D" w:rsidRPr="006B38CC" w:rsidRDefault="00EF0AB2" w:rsidP="00EF0AB2">
      <w:pPr>
        <w:spacing w:after="0" w:line="240" w:lineRule="auto"/>
        <w:jc w:val="center"/>
        <w:rPr>
          <w:rFonts w:ascii="Arial" w:hAnsi="Arial" w:cs="Arial"/>
          <w:b/>
        </w:rPr>
      </w:pPr>
      <w:r w:rsidRPr="006B38CC">
        <w:rPr>
          <w:rFonts w:ascii="Arial" w:hAnsi="Arial" w:cs="Arial"/>
          <w:b/>
        </w:rPr>
        <w:t>II</w:t>
      </w:r>
      <w:r w:rsidR="002D043B" w:rsidRPr="006B38CC">
        <w:rPr>
          <w:rFonts w:ascii="Arial" w:hAnsi="Arial" w:cs="Arial"/>
          <w:b/>
        </w:rPr>
        <w:t>.</w:t>
      </w:r>
    </w:p>
    <w:p w14:paraId="438750E7" w14:textId="66771586" w:rsidR="007C3085" w:rsidRPr="006B38CC" w:rsidRDefault="00EF0AB2" w:rsidP="007C30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6B38CC">
        <w:rPr>
          <w:rFonts w:ascii="Arial" w:hAnsi="Arial" w:cs="Arial"/>
        </w:rPr>
        <w:t xml:space="preserve">Vrsta i predmet koncesije je koncesija </w:t>
      </w:r>
      <w:r w:rsidR="00A9478E" w:rsidRPr="006B38CC">
        <w:rPr>
          <w:rFonts w:ascii="Arial" w:hAnsi="Arial" w:cs="Arial"/>
          <w:bCs/>
        </w:rPr>
        <w:t>za o</w:t>
      </w:r>
      <w:r w:rsidR="00A9478E" w:rsidRPr="006B38CC">
        <w:rPr>
          <w:rStyle w:val="Hiperveza"/>
          <w:rFonts w:ascii="Arial" w:hAnsi="Arial" w:cs="Arial"/>
          <w:color w:val="auto"/>
          <w:sz w:val="22"/>
          <w:u w:val="none"/>
        </w:rPr>
        <w:t xml:space="preserve">bavljanje </w:t>
      </w:r>
      <w:r w:rsidR="00B56938" w:rsidRPr="006B38CC">
        <w:rPr>
          <w:rFonts w:ascii="Arial" w:hAnsi="Arial" w:cs="Arial"/>
          <w:bCs/>
        </w:rPr>
        <w:t xml:space="preserve">komunalne djelatnosti dimnjačarskih poslova na području </w:t>
      </w:r>
      <w:r w:rsidR="006218C4" w:rsidRPr="006B38CC">
        <w:rPr>
          <w:rFonts w:ascii="Arial" w:hAnsi="Arial" w:cs="Arial"/>
          <w:bCs/>
        </w:rPr>
        <w:t xml:space="preserve">Općine </w:t>
      </w:r>
      <w:proofErr w:type="spellStart"/>
      <w:r w:rsidR="006218C4" w:rsidRPr="006B38CC">
        <w:rPr>
          <w:rFonts w:ascii="Arial" w:hAnsi="Arial" w:cs="Arial"/>
          <w:bCs/>
        </w:rPr>
        <w:t>Bogdanovci</w:t>
      </w:r>
      <w:proofErr w:type="spellEnd"/>
      <w:r w:rsidRPr="006B38CC">
        <w:rPr>
          <w:rFonts w:ascii="Arial" w:hAnsi="Arial" w:cs="Arial"/>
        </w:rPr>
        <w:t>.</w:t>
      </w:r>
      <w:r w:rsidR="00B56938" w:rsidRPr="006B38CC">
        <w:rPr>
          <w:rFonts w:ascii="Arial" w:hAnsi="Arial" w:cs="Arial"/>
        </w:rPr>
        <w:t xml:space="preserve"> Koncesija se daje na rok od 5</w:t>
      </w:r>
      <w:r w:rsidR="007C3085" w:rsidRPr="006B38CC">
        <w:rPr>
          <w:rFonts w:ascii="Arial" w:hAnsi="Arial" w:cs="Arial"/>
        </w:rPr>
        <w:t xml:space="preserve"> godina.</w:t>
      </w:r>
    </w:p>
    <w:p w14:paraId="3937850F" w14:textId="77777777" w:rsidR="00EF0AB2" w:rsidRPr="006B38CC" w:rsidRDefault="00EF0AB2" w:rsidP="00EF0AB2">
      <w:pPr>
        <w:spacing w:after="0" w:line="240" w:lineRule="auto"/>
        <w:jc w:val="both"/>
        <w:rPr>
          <w:rFonts w:ascii="Arial" w:hAnsi="Arial" w:cs="Arial"/>
          <w:b/>
        </w:rPr>
      </w:pPr>
    </w:p>
    <w:p w14:paraId="21F873CE" w14:textId="77777777" w:rsidR="00EF0AB2" w:rsidRPr="006B38CC" w:rsidRDefault="00EF0AB2" w:rsidP="00EF0AB2">
      <w:pPr>
        <w:spacing w:after="0" w:line="240" w:lineRule="auto"/>
        <w:jc w:val="center"/>
        <w:rPr>
          <w:rFonts w:ascii="Arial" w:hAnsi="Arial" w:cs="Arial"/>
          <w:b/>
        </w:rPr>
      </w:pPr>
      <w:r w:rsidRPr="006B38CC">
        <w:rPr>
          <w:rFonts w:ascii="Arial" w:hAnsi="Arial" w:cs="Arial"/>
          <w:b/>
        </w:rPr>
        <w:t>III</w:t>
      </w:r>
      <w:r w:rsidR="002D043B" w:rsidRPr="006B38CC">
        <w:rPr>
          <w:rFonts w:ascii="Arial" w:hAnsi="Arial" w:cs="Arial"/>
          <w:b/>
        </w:rPr>
        <w:t>.</w:t>
      </w:r>
    </w:p>
    <w:p w14:paraId="537F7A21" w14:textId="77777777" w:rsidR="00EF0AB2" w:rsidRPr="006B38CC" w:rsidRDefault="00EF0AB2" w:rsidP="00EF0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>Priroda i opseg te mjesto, odnosno područje obavljanja djelatnosti koncesije utvrđuje se kako slijedi:</w:t>
      </w:r>
    </w:p>
    <w:p w14:paraId="5C7D2B17" w14:textId="27777DA9" w:rsidR="00903D7D" w:rsidRPr="006B38CC" w:rsidRDefault="00903D7D" w:rsidP="00903D7D">
      <w:pPr>
        <w:pStyle w:val="Tijeloteksta"/>
        <w:numPr>
          <w:ilvl w:val="0"/>
          <w:numId w:val="11"/>
        </w:numPr>
        <w:spacing w:after="0"/>
        <w:ind w:left="426" w:right="115" w:hanging="426"/>
        <w:jc w:val="both"/>
        <w:rPr>
          <w:rFonts w:cs="Arial"/>
          <w:szCs w:val="22"/>
        </w:rPr>
      </w:pPr>
      <w:r w:rsidRPr="006B38CC">
        <w:rPr>
          <w:rFonts w:cs="Arial"/>
          <w:szCs w:val="22"/>
        </w:rPr>
        <w:t xml:space="preserve">Područje pružanja </w:t>
      </w:r>
      <w:r w:rsidR="00B56938" w:rsidRPr="006B38CC">
        <w:rPr>
          <w:rFonts w:cs="Arial"/>
          <w:bCs/>
        </w:rPr>
        <w:t xml:space="preserve">komunalne djelatnosti </w:t>
      </w:r>
      <w:r w:rsidRPr="006B38CC">
        <w:rPr>
          <w:rFonts w:cs="Arial"/>
          <w:szCs w:val="22"/>
        </w:rPr>
        <w:t xml:space="preserve">obuhvaća </w:t>
      </w:r>
      <w:r w:rsidR="00D33D09" w:rsidRPr="006B38CC">
        <w:rPr>
          <w:rFonts w:cs="Arial"/>
          <w:szCs w:val="22"/>
        </w:rPr>
        <w:t xml:space="preserve">administrativno </w:t>
      </w:r>
      <w:r w:rsidRPr="006B38CC">
        <w:rPr>
          <w:rFonts w:cs="Arial"/>
          <w:szCs w:val="22"/>
        </w:rPr>
        <w:t xml:space="preserve">područje </w:t>
      </w:r>
      <w:r w:rsidR="006218C4" w:rsidRPr="006B38CC">
        <w:rPr>
          <w:rFonts w:cs="Arial"/>
        </w:rPr>
        <w:t xml:space="preserve">Općine </w:t>
      </w:r>
      <w:proofErr w:type="spellStart"/>
      <w:r w:rsidR="006218C4" w:rsidRPr="006B38CC">
        <w:rPr>
          <w:rFonts w:cs="Arial"/>
        </w:rPr>
        <w:t>Bogdanovci</w:t>
      </w:r>
      <w:proofErr w:type="spellEnd"/>
      <w:r w:rsidRPr="006B38CC">
        <w:rPr>
          <w:rFonts w:cs="Arial"/>
          <w:szCs w:val="22"/>
        </w:rPr>
        <w:t xml:space="preserve">. </w:t>
      </w:r>
    </w:p>
    <w:p w14:paraId="48EAE8CC" w14:textId="5ACE0F57" w:rsidR="00DF7760" w:rsidRPr="006B38CC" w:rsidRDefault="00B56938" w:rsidP="004933B5">
      <w:pPr>
        <w:pStyle w:val="Tijeloteksta"/>
        <w:numPr>
          <w:ilvl w:val="0"/>
          <w:numId w:val="11"/>
        </w:numPr>
        <w:spacing w:after="0"/>
        <w:ind w:left="426" w:right="115" w:hanging="426"/>
        <w:jc w:val="both"/>
        <w:rPr>
          <w:rStyle w:val="Hiperveza"/>
          <w:rFonts w:ascii="Arial" w:hAnsi="Arial" w:cs="Arial"/>
          <w:color w:val="auto"/>
          <w:sz w:val="22"/>
          <w:szCs w:val="22"/>
          <w:u w:val="none"/>
        </w:rPr>
      </w:pPr>
      <w:r w:rsidRPr="006B38CC">
        <w:rPr>
          <w:rFonts w:cs="Arial"/>
          <w:szCs w:val="22"/>
        </w:rPr>
        <w:t xml:space="preserve">Pružanje </w:t>
      </w:r>
      <w:r w:rsidRPr="006B38CC">
        <w:rPr>
          <w:rFonts w:cs="Arial"/>
          <w:bCs/>
        </w:rPr>
        <w:t xml:space="preserve">komunalne djelatnosti </w:t>
      </w:r>
      <w:r w:rsidRPr="006B38CC">
        <w:rPr>
          <w:rFonts w:cs="Arial"/>
          <w:szCs w:val="22"/>
        </w:rPr>
        <w:t xml:space="preserve">obavlja se </w:t>
      </w:r>
      <w:r w:rsidR="00903D7D" w:rsidRPr="006B38CC">
        <w:rPr>
          <w:rFonts w:cs="Arial"/>
          <w:szCs w:val="22"/>
        </w:rPr>
        <w:t xml:space="preserve">sukladno propisanim standardima Zakonom </w:t>
      </w:r>
      <w:r w:rsidR="00D33D09" w:rsidRPr="006B38CC">
        <w:rPr>
          <w:rFonts w:cs="Arial"/>
          <w:szCs w:val="22"/>
        </w:rPr>
        <w:t xml:space="preserve">o </w:t>
      </w:r>
      <w:r w:rsidR="004933B5" w:rsidRPr="006B38CC">
        <w:rPr>
          <w:rFonts w:cs="Arial"/>
          <w:szCs w:val="22"/>
        </w:rPr>
        <w:t>komunalnom gospodarstvu</w:t>
      </w:r>
      <w:r w:rsidR="00903D7D" w:rsidRPr="006B38CC">
        <w:rPr>
          <w:rFonts w:cs="Arial"/>
          <w:szCs w:val="22"/>
        </w:rPr>
        <w:t xml:space="preserve"> (u daljnjem tekstu: Zakon)</w:t>
      </w:r>
      <w:r w:rsidR="00D33D09" w:rsidRPr="006B38CC">
        <w:rPr>
          <w:rFonts w:cs="Arial"/>
          <w:szCs w:val="22"/>
        </w:rPr>
        <w:t>,</w:t>
      </w:r>
      <w:r w:rsidR="00903D7D" w:rsidRPr="006B38CC">
        <w:rPr>
          <w:rFonts w:cs="Arial"/>
          <w:szCs w:val="22"/>
        </w:rPr>
        <w:t xml:space="preserve"> </w:t>
      </w:r>
      <w:r w:rsidR="00D33D09" w:rsidRPr="00D600AF">
        <w:rPr>
          <w:rFonts w:cs="Arial"/>
        </w:rPr>
        <w:t>važećom</w:t>
      </w:r>
      <w:r w:rsidR="00D600AF">
        <w:rPr>
          <w:rFonts w:cs="Arial"/>
          <w:color w:val="FF0000"/>
        </w:rPr>
        <w:t xml:space="preserve"> </w:t>
      </w:r>
      <w:r w:rsidR="006218C4" w:rsidRPr="006B38CC">
        <w:rPr>
          <w:rFonts w:cs="Arial"/>
          <w:szCs w:val="22"/>
        </w:rPr>
        <w:t>Odluk</w:t>
      </w:r>
      <w:r w:rsidR="00D600AF">
        <w:rPr>
          <w:rFonts w:cs="Arial"/>
          <w:szCs w:val="22"/>
        </w:rPr>
        <w:t>om</w:t>
      </w:r>
      <w:r w:rsidR="006218C4" w:rsidRPr="006B38CC">
        <w:rPr>
          <w:rFonts w:cs="Arial"/>
          <w:szCs w:val="22"/>
        </w:rPr>
        <w:t xml:space="preserve"> o organizaciji  i radu dimnjačarske službe na području Općine </w:t>
      </w:r>
      <w:proofErr w:type="spellStart"/>
      <w:r w:rsidR="006218C4" w:rsidRPr="006B38CC">
        <w:rPr>
          <w:rFonts w:cs="Arial"/>
          <w:szCs w:val="22"/>
        </w:rPr>
        <w:t>Bogdanovci</w:t>
      </w:r>
      <w:proofErr w:type="spellEnd"/>
      <w:r w:rsidR="006218C4" w:rsidRPr="006B38CC">
        <w:rPr>
          <w:rFonts w:cs="Arial"/>
          <w:szCs w:val="22"/>
        </w:rPr>
        <w:t xml:space="preserve"> („Službeni vjesnik“ Vukovarsko-srijemske županije, broj 16/25)</w:t>
      </w:r>
      <w:r w:rsidR="00DF7760" w:rsidRPr="006B38CC">
        <w:rPr>
          <w:rStyle w:val="Hiperveza"/>
          <w:rFonts w:ascii="Arial" w:hAnsi="Arial" w:cs="Arial"/>
          <w:color w:val="auto"/>
          <w:sz w:val="22"/>
          <w:u w:val="none"/>
        </w:rPr>
        <w:t>.</w:t>
      </w:r>
    </w:p>
    <w:p w14:paraId="76F1B2F9" w14:textId="77777777" w:rsidR="004933B5" w:rsidRDefault="004933B5" w:rsidP="004933B5">
      <w:pPr>
        <w:pStyle w:val="Bezproreda"/>
        <w:numPr>
          <w:ilvl w:val="0"/>
          <w:numId w:val="11"/>
        </w:numPr>
        <w:tabs>
          <w:tab w:val="left" w:pos="6885"/>
        </w:tabs>
        <w:ind w:left="426" w:hanging="426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 xml:space="preserve">Osnovna prava i obveze Davatelja koncesije su: vršiti kontinuirani nadzor rada koncesionara i izvršavanja njegovih obveza iz Ugovora o koncesiji, u slučaju neurednog pružanja predmetnih usluga upozoriti Koncesionara i tražiti da u određenom roku otkloni utvrđene nedostatke, te ukoliko Koncesionar ne otkloni nedostatke u ostavljenom roku, Davatelj koncesije može otkazati Ugovor. </w:t>
      </w:r>
    </w:p>
    <w:p w14:paraId="06EDAD2B" w14:textId="77777777" w:rsidR="00111B7C" w:rsidRDefault="00111B7C" w:rsidP="00111B7C">
      <w:pPr>
        <w:pStyle w:val="Bezproreda"/>
        <w:tabs>
          <w:tab w:val="left" w:pos="6885"/>
        </w:tabs>
        <w:jc w:val="both"/>
        <w:rPr>
          <w:rFonts w:ascii="Arial" w:hAnsi="Arial" w:cs="Arial"/>
        </w:rPr>
      </w:pPr>
    </w:p>
    <w:p w14:paraId="4565B06B" w14:textId="77777777" w:rsidR="00111B7C" w:rsidRPr="006B38CC" w:rsidRDefault="00111B7C" w:rsidP="00111B7C">
      <w:pPr>
        <w:pStyle w:val="Bezproreda"/>
        <w:tabs>
          <w:tab w:val="left" w:pos="6885"/>
        </w:tabs>
        <w:jc w:val="both"/>
        <w:rPr>
          <w:rFonts w:ascii="Arial" w:hAnsi="Arial" w:cs="Arial"/>
        </w:rPr>
      </w:pPr>
    </w:p>
    <w:p w14:paraId="316BE4A2" w14:textId="77777777" w:rsidR="004933B5" w:rsidRPr="006B38CC" w:rsidRDefault="004933B5" w:rsidP="004933B5">
      <w:pPr>
        <w:pStyle w:val="Bezproreda"/>
        <w:tabs>
          <w:tab w:val="left" w:pos="6885"/>
        </w:tabs>
        <w:jc w:val="center"/>
        <w:rPr>
          <w:rFonts w:ascii="Arial" w:hAnsi="Arial" w:cs="Arial"/>
        </w:rPr>
      </w:pPr>
      <w:r w:rsidRPr="006B38CC">
        <w:rPr>
          <w:rFonts w:ascii="Arial" w:hAnsi="Arial" w:cs="Arial"/>
          <w:b/>
        </w:rPr>
        <w:t>IV.</w:t>
      </w:r>
    </w:p>
    <w:p w14:paraId="132EDD2B" w14:textId="77777777" w:rsidR="004933B5" w:rsidRPr="006B38CC" w:rsidRDefault="004933B5" w:rsidP="004933B5">
      <w:pPr>
        <w:pStyle w:val="Bezproreda"/>
        <w:tabs>
          <w:tab w:val="left" w:pos="6885"/>
        </w:tabs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 xml:space="preserve">Osnovna prava i obveze Koncesionara su: obavljati dimnjačarske poslove trajno i kvalitetno sukladno pravilima struke i važećim zakonskim i podzakonskim aktima koji reguliraju obavljanje komunalne djelatnosti, redovito plaćati naknadu za koncesiju, redovito voditi Kontrolnu knjigu i Registar dimnjaka i uređaja za loženje, pružati dimnjačarske usluge na temelju godišnjeg plana, pružati dimnjačarske usluge na način i pod uvjetima određenim Ugovorom o koncesiji i po cijenama iz cjenika dimnjačarskih usluga, te prilikom njihove eventualne promjene zatražiti prethodnu suglasnost Davatelja koncesije, podnositi godišnja izvješća o izvršenju ugovora Davatelju koncesije. </w:t>
      </w:r>
    </w:p>
    <w:p w14:paraId="530A772D" w14:textId="77777777" w:rsidR="004933B5" w:rsidRPr="006B38CC" w:rsidRDefault="004933B5" w:rsidP="006218C4">
      <w:pPr>
        <w:pStyle w:val="Bezproreda"/>
        <w:tabs>
          <w:tab w:val="left" w:pos="6885"/>
        </w:tabs>
        <w:jc w:val="both"/>
        <w:rPr>
          <w:rFonts w:ascii="Arial" w:hAnsi="Arial" w:cs="Arial"/>
        </w:rPr>
      </w:pPr>
    </w:p>
    <w:p w14:paraId="538AEB63" w14:textId="77777777" w:rsidR="004933B5" w:rsidRPr="006B38CC" w:rsidRDefault="004933B5" w:rsidP="004933B5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B38CC">
        <w:rPr>
          <w:rFonts w:ascii="Arial" w:hAnsi="Arial" w:cs="Arial"/>
          <w:b/>
        </w:rPr>
        <w:t>V.</w:t>
      </w:r>
    </w:p>
    <w:p w14:paraId="0F666840" w14:textId="4AAA0D6D" w:rsidR="004933B5" w:rsidRPr="006B38CC" w:rsidRDefault="004933B5" w:rsidP="004933B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color w:val="000000"/>
        </w:rPr>
      </w:pPr>
      <w:r w:rsidRPr="006B38CC">
        <w:rPr>
          <w:rFonts w:ascii="Arial" w:hAnsi="Arial" w:cs="Arial"/>
        </w:rPr>
        <w:t>Koncesionar</w:t>
      </w:r>
      <w:r w:rsidR="00111B7C">
        <w:rPr>
          <w:rFonts w:ascii="Arial" w:hAnsi="Arial" w:cs="Arial"/>
        </w:rPr>
        <w:t xml:space="preserve"> </w:t>
      </w:r>
      <w:r w:rsidRPr="006B38CC">
        <w:rPr>
          <w:rFonts w:ascii="Arial" w:hAnsi="Arial" w:cs="Arial"/>
          <w:bCs/>
          <w:color w:val="000000"/>
        </w:rPr>
        <w:t xml:space="preserve">je u obvezi izvesti ugovorene usluge sukladno kvaliteti, karakteristikama, cijeni i količini navedenim u ponudi i uvjetima iz dokumentacije za nadmetanje, koji svi čine sastavni dio Ugovora o koncesiji. </w:t>
      </w:r>
    </w:p>
    <w:p w14:paraId="66BA0D07" w14:textId="77777777" w:rsidR="004933B5" w:rsidRPr="006B38CC" w:rsidRDefault="004933B5" w:rsidP="004933B5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B38CC">
        <w:rPr>
          <w:rFonts w:ascii="Arial" w:hAnsi="Arial" w:cs="Arial"/>
          <w:b/>
        </w:rPr>
        <w:t>VI.</w:t>
      </w:r>
    </w:p>
    <w:p w14:paraId="0A92C513" w14:textId="0C80205F" w:rsidR="004933B5" w:rsidRPr="006B38CC" w:rsidRDefault="004933B5" w:rsidP="004933B5">
      <w:pPr>
        <w:pStyle w:val="Odlomakpopisa"/>
        <w:spacing w:after="0" w:line="240" w:lineRule="auto"/>
        <w:ind w:left="0"/>
        <w:jc w:val="both"/>
        <w:rPr>
          <w:rFonts w:ascii="Arial" w:hAnsi="Arial" w:cs="Arial"/>
          <w:lang w:eastAsia="hr-HR"/>
        </w:rPr>
      </w:pPr>
      <w:r w:rsidRPr="006B38CC">
        <w:rPr>
          <w:rFonts w:ascii="Arial" w:hAnsi="Arial" w:cs="Arial"/>
          <w:lang w:eastAsia="hr-HR"/>
        </w:rPr>
        <w:t xml:space="preserve">Koncesijska naknada je izražena u fiksnom iznosu </w:t>
      </w:r>
      <w:r w:rsidRPr="006B38CC">
        <w:rPr>
          <w:rFonts w:ascii="Arial" w:hAnsi="Arial" w:cs="Arial"/>
        </w:rPr>
        <w:t xml:space="preserve">u visini od </w:t>
      </w:r>
      <w:r w:rsidR="006218C4" w:rsidRPr="006B38CC">
        <w:rPr>
          <w:rFonts w:ascii="Arial" w:hAnsi="Arial" w:cs="Arial"/>
        </w:rPr>
        <w:t>7</w:t>
      </w:r>
      <w:r w:rsidRPr="006B38CC">
        <w:rPr>
          <w:rFonts w:ascii="Arial" w:hAnsi="Arial" w:cs="Arial"/>
        </w:rPr>
        <w:t xml:space="preserve">00,00 </w:t>
      </w:r>
      <w:r w:rsidR="00D15AB8" w:rsidRPr="006B38CC">
        <w:rPr>
          <w:rFonts w:ascii="Arial" w:hAnsi="Arial" w:cs="Arial"/>
        </w:rPr>
        <w:t>EUR</w:t>
      </w:r>
      <w:r w:rsidRPr="006B38CC">
        <w:rPr>
          <w:rFonts w:ascii="Arial" w:hAnsi="Arial" w:cs="Arial"/>
        </w:rPr>
        <w:t xml:space="preserve"> godišnje.</w:t>
      </w:r>
    </w:p>
    <w:p w14:paraId="3B9F2339" w14:textId="77777777" w:rsidR="004933B5" w:rsidRPr="006B38CC" w:rsidRDefault="004933B5" w:rsidP="004933B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>Ukoliko Koncesionar ne plati dospjelu koncesijsku naknadu, Davatelj koncesije obračunat će pripadajuću zakonsku kamatu.</w:t>
      </w:r>
    </w:p>
    <w:p w14:paraId="631719D2" w14:textId="77777777" w:rsidR="004933B5" w:rsidRPr="006B38CC" w:rsidRDefault="004933B5" w:rsidP="004933B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>Načini i rokovi plaćanja koncesije utvrdit će se ugovorom o koncesiji, sukladno dokumentaciji za nadmetanje.</w:t>
      </w:r>
    </w:p>
    <w:p w14:paraId="08467E82" w14:textId="77777777" w:rsidR="004933B5" w:rsidRPr="006B38CC" w:rsidRDefault="004933B5" w:rsidP="004933B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700650" w14:textId="77777777" w:rsidR="004933B5" w:rsidRPr="006B38CC" w:rsidRDefault="004933B5" w:rsidP="004933B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B38CC">
        <w:rPr>
          <w:rFonts w:ascii="Arial" w:hAnsi="Arial" w:cs="Arial"/>
          <w:b/>
        </w:rPr>
        <w:t>VII.</w:t>
      </w:r>
    </w:p>
    <w:p w14:paraId="4BAEF0AC" w14:textId="77777777" w:rsidR="004933B5" w:rsidRPr="006B38CC" w:rsidRDefault="004933B5" w:rsidP="004933B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>Na temelju ove Odluke ovlašćuje se Općinski načelnik za sklapanje ugovora o koncesiji, kojim će se urediti prava i obveze Davatelja koncesije i Koncesionara.</w:t>
      </w:r>
    </w:p>
    <w:p w14:paraId="1153C683" w14:textId="77777777" w:rsidR="004933B5" w:rsidRPr="006B38CC" w:rsidRDefault="004933B5" w:rsidP="004933B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eastAsia="hr-HR"/>
        </w:rPr>
      </w:pPr>
      <w:r w:rsidRPr="006B38CC">
        <w:rPr>
          <w:rFonts w:ascii="Arial" w:hAnsi="Arial" w:cs="Arial"/>
        </w:rPr>
        <w:t xml:space="preserve">Ugovor o koncesiji sklopit će se nakon isteka roka mirovanja koji iznosi 15 dana od dana dostave ove Odluke svakom ponuditelju, odnosno </w:t>
      </w:r>
      <w:r w:rsidRPr="006B38CC">
        <w:rPr>
          <w:rFonts w:ascii="Arial" w:hAnsi="Arial" w:cs="Arial"/>
          <w:lang w:eastAsia="hr-HR"/>
        </w:rPr>
        <w:t>najkasnije u roku od 10 dana od dana kada je odluka o davanju koncesije postala izvršna.</w:t>
      </w:r>
    </w:p>
    <w:p w14:paraId="55F342C4" w14:textId="77777777" w:rsidR="004933B5" w:rsidRPr="006B38CC" w:rsidRDefault="004933B5" w:rsidP="004933B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14:paraId="7055355D" w14:textId="77777777" w:rsidR="004933B5" w:rsidRPr="006B38CC" w:rsidRDefault="004933B5" w:rsidP="004933B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lang w:eastAsia="hr-HR"/>
        </w:rPr>
      </w:pPr>
      <w:r w:rsidRPr="006B38CC">
        <w:rPr>
          <w:rFonts w:ascii="Arial" w:hAnsi="Arial" w:cs="Arial"/>
          <w:b/>
          <w:lang w:eastAsia="hr-HR"/>
        </w:rPr>
        <w:t>VIII.</w:t>
      </w:r>
    </w:p>
    <w:p w14:paraId="0FED1AA9" w14:textId="18EB5243" w:rsidR="004933B5" w:rsidRPr="006B38CC" w:rsidRDefault="004933B5" w:rsidP="004933B5">
      <w:pPr>
        <w:pStyle w:val="Heading11"/>
        <w:tabs>
          <w:tab w:val="left" w:pos="0"/>
        </w:tabs>
        <w:ind w:left="0" w:right="86"/>
        <w:jc w:val="both"/>
        <w:rPr>
          <w:rFonts w:ascii="Arial" w:hAnsi="Arial" w:cs="Arial"/>
          <w:b w:val="0"/>
          <w:sz w:val="22"/>
          <w:szCs w:val="22"/>
        </w:rPr>
      </w:pPr>
      <w:r w:rsidRPr="006B38CC">
        <w:rPr>
          <w:rFonts w:ascii="Arial" w:hAnsi="Arial" w:cs="Arial"/>
          <w:b w:val="0"/>
          <w:sz w:val="22"/>
          <w:szCs w:val="22"/>
        </w:rPr>
        <w:t xml:space="preserve">Koncesionar je dužan davatelju koncesije uručiti jamstvo za provedbu ugovora o koncesiji za slučaj povrede ugovornih obveza u iznosu od </w:t>
      </w:r>
      <w:r w:rsidR="00D15AB8" w:rsidRPr="006B38CC">
        <w:rPr>
          <w:rFonts w:ascii="Arial" w:hAnsi="Arial" w:cs="Arial"/>
          <w:b w:val="0"/>
          <w:sz w:val="22"/>
          <w:szCs w:val="22"/>
        </w:rPr>
        <w:t>2</w:t>
      </w:r>
      <w:r w:rsidRPr="006B38CC">
        <w:rPr>
          <w:rFonts w:ascii="Arial" w:hAnsi="Arial" w:cs="Arial"/>
          <w:b w:val="0"/>
          <w:sz w:val="22"/>
          <w:szCs w:val="22"/>
        </w:rPr>
        <w:t xml:space="preserve">.000,00 </w:t>
      </w:r>
      <w:r w:rsidR="00D15AB8" w:rsidRPr="006B38CC">
        <w:rPr>
          <w:rFonts w:ascii="Arial" w:hAnsi="Arial" w:cs="Arial"/>
          <w:b w:val="0"/>
          <w:sz w:val="22"/>
          <w:szCs w:val="22"/>
        </w:rPr>
        <w:t>EUR</w:t>
      </w:r>
      <w:r w:rsidRPr="006B38CC">
        <w:rPr>
          <w:rFonts w:ascii="Arial" w:hAnsi="Arial" w:cs="Arial"/>
          <w:b w:val="0"/>
          <w:sz w:val="22"/>
          <w:szCs w:val="22"/>
        </w:rPr>
        <w:t>, u obliku bjanko zadužnice. Bjanko zadužnica se ispunjava sukladno Pravilniku o obliku i sadržaju bjanko zadužnice („Narodne novine“ broj 115/12, 82/17</w:t>
      </w:r>
      <w:r w:rsidR="00D15AB8" w:rsidRPr="006B38CC">
        <w:rPr>
          <w:rFonts w:ascii="Arial" w:hAnsi="Arial" w:cs="Arial"/>
          <w:b w:val="0"/>
          <w:sz w:val="22"/>
          <w:szCs w:val="22"/>
        </w:rPr>
        <w:t xml:space="preserve"> </w:t>
      </w:r>
      <w:r w:rsidR="00EA2D49" w:rsidRPr="006B38CC">
        <w:rPr>
          <w:rFonts w:ascii="Arial" w:hAnsi="Arial" w:cs="Arial"/>
          <w:b w:val="0"/>
          <w:sz w:val="22"/>
          <w:szCs w:val="22"/>
        </w:rPr>
        <w:t>i</w:t>
      </w:r>
      <w:r w:rsidR="00D15AB8" w:rsidRPr="006B38CC">
        <w:rPr>
          <w:rFonts w:ascii="Arial" w:hAnsi="Arial" w:cs="Arial"/>
          <w:b w:val="0"/>
          <w:sz w:val="22"/>
          <w:szCs w:val="22"/>
        </w:rPr>
        <w:t xml:space="preserve"> 154/22</w:t>
      </w:r>
      <w:r w:rsidRPr="006B38CC">
        <w:rPr>
          <w:rFonts w:ascii="Arial" w:hAnsi="Arial" w:cs="Arial"/>
          <w:b w:val="0"/>
          <w:sz w:val="22"/>
          <w:szCs w:val="22"/>
        </w:rPr>
        <w:t>).</w:t>
      </w:r>
    </w:p>
    <w:p w14:paraId="16249233" w14:textId="77777777" w:rsidR="004933B5" w:rsidRPr="006B38CC" w:rsidRDefault="004933B5" w:rsidP="004933B5">
      <w:pPr>
        <w:pStyle w:val="Tijeloteksta"/>
        <w:spacing w:after="0"/>
        <w:ind w:right="115"/>
        <w:jc w:val="both"/>
        <w:rPr>
          <w:rFonts w:cs="Arial"/>
          <w:strike/>
          <w:szCs w:val="22"/>
        </w:rPr>
      </w:pPr>
      <w:r w:rsidRPr="006B38CC">
        <w:rPr>
          <w:rFonts w:cs="Arial"/>
          <w:szCs w:val="22"/>
        </w:rPr>
        <w:t xml:space="preserve">Jamstvo za provedbu ugovora o koncesiji dostavlja koncesionar najkasnije </w:t>
      </w:r>
      <w:r w:rsidRPr="006B38CC">
        <w:rPr>
          <w:rFonts w:cs="Arial"/>
          <w:bCs/>
          <w:szCs w:val="22"/>
        </w:rPr>
        <w:t xml:space="preserve">na dan </w:t>
      </w:r>
      <w:r w:rsidRPr="006B38CC">
        <w:rPr>
          <w:rFonts w:cs="Arial"/>
          <w:szCs w:val="22"/>
        </w:rPr>
        <w:t xml:space="preserve">potpisa ugovora o koncesiji. </w:t>
      </w:r>
    </w:p>
    <w:p w14:paraId="140968F9" w14:textId="77777777" w:rsidR="004933B5" w:rsidRPr="006B38CC" w:rsidRDefault="004933B5" w:rsidP="004933B5">
      <w:pPr>
        <w:pStyle w:val="Tijeloteksta"/>
        <w:spacing w:after="0"/>
        <w:ind w:right="110"/>
        <w:jc w:val="both"/>
        <w:rPr>
          <w:rFonts w:cs="Arial"/>
          <w:szCs w:val="22"/>
        </w:rPr>
      </w:pPr>
      <w:r w:rsidRPr="006B38CC">
        <w:rPr>
          <w:rFonts w:cs="Arial"/>
          <w:szCs w:val="22"/>
        </w:rPr>
        <w:t>Umjesto jamstva provedbu ugovora o koncesiji u obliku bjanko zadužnice koncesionar može dati novčani polog u traženom iznosu u korist računa davatelja koncesije.</w:t>
      </w:r>
    </w:p>
    <w:p w14:paraId="480CE602" w14:textId="77777777" w:rsidR="004933B5" w:rsidRPr="006B38CC" w:rsidRDefault="004933B5" w:rsidP="004933B5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1E0B47E" w14:textId="77777777" w:rsidR="004933B5" w:rsidRPr="006B38CC" w:rsidRDefault="004933B5" w:rsidP="004933B5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B38CC">
        <w:rPr>
          <w:rFonts w:ascii="Arial" w:hAnsi="Arial" w:cs="Arial"/>
          <w:b/>
        </w:rPr>
        <w:t>O b r a z l o ž e n j e</w:t>
      </w:r>
    </w:p>
    <w:p w14:paraId="1479107B" w14:textId="77777777" w:rsidR="004933B5" w:rsidRPr="006B38CC" w:rsidRDefault="004933B5" w:rsidP="004933B5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0379F5D6" w14:textId="33D65E4E" w:rsidR="004933B5" w:rsidRPr="006B38CC" w:rsidRDefault="004933B5" w:rsidP="004933B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 xml:space="preserve">U Elektroničkom oglasniku javne nabave, broj objave: </w:t>
      </w:r>
      <w:r w:rsidR="006218C4" w:rsidRPr="006B38CC">
        <w:rPr>
          <w:rFonts w:ascii="Arial" w:eastAsia="Calibri" w:hAnsi="Arial" w:cs="Arial"/>
        </w:rPr>
        <w:t>20242026/S K01-0000012, datum slanja: 24. siječnja 2026.g., datum objave: 26.01.2026</w:t>
      </w:r>
      <w:r w:rsidRPr="006B38CC">
        <w:rPr>
          <w:rFonts w:ascii="Arial" w:hAnsi="Arial" w:cs="Arial"/>
        </w:rPr>
        <w:t>.g., objavljena je Obavijest o namjeri davanja koncesije sukladno članku 31. stavku 1. Zakona o koncesijama.</w:t>
      </w:r>
      <w:r w:rsidR="00E90332" w:rsidRPr="006B38CC">
        <w:rPr>
          <w:rFonts w:ascii="Arial" w:hAnsi="Arial" w:cs="Arial"/>
        </w:rPr>
        <w:t xml:space="preserve"> </w:t>
      </w:r>
      <w:r w:rsidRPr="006B38CC">
        <w:rPr>
          <w:rFonts w:ascii="Arial" w:hAnsi="Arial" w:cs="Arial"/>
        </w:rPr>
        <w:t>U Obavijesti je navedeno da se koncesija daje na rok od 5 godina, uz primjenu kriterija navedenih u dokumentaciji za nadmetanje.</w:t>
      </w:r>
    </w:p>
    <w:p w14:paraId="78D8BA3A" w14:textId="77777777" w:rsidR="004933B5" w:rsidRPr="006B38CC" w:rsidRDefault="004933B5" w:rsidP="004933B5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 xml:space="preserve">Na objavljeno javno prikupljanje ponuda pristigla je jedna ponuda ponuditelja: </w:t>
      </w:r>
      <w:r w:rsidRPr="006B38CC">
        <w:rPr>
          <w:rFonts w:ascii="Arial" w:eastAsia="Calibri" w:hAnsi="Arial" w:cs="Arial"/>
        </w:rPr>
        <w:t xml:space="preserve">EKO-DIM, dimnjačarsko-uslužni obrt, </w:t>
      </w:r>
      <w:proofErr w:type="spellStart"/>
      <w:r w:rsidRPr="006B38CC">
        <w:rPr>
          <w:rFonts w:ascii="Arial" w:eastAsia="Calibri" w:hAnsi="Arial" w:cs="Arial"/>
        </w:rPr>
        <w:t>vl</w:t>
      </w:r>
      <w:proofErr w:type="spellEnd"/>
      <w:r w:rsidRPr="006B38CC">
        <w:rPr>
          <w:rFonts w:ascii="Arial" w:eastAsia="Calibri" w:hAnsi="Arial" w:cs="Arial"/>
        </w:rPr>
        <w:t xml:space="preserve">. Hrvoje Horvat, </w:t>
      </w:r>
      <w:proofErr w:type="spellStart"/>
      <w:r w:rsidRPr="006B38CC">
        <w:rPr>
          <w:rFonts w:ascii="Arial" w:eastAsia="Calibri" w:hAnsi="Arial" w:cs="Arial"/>
        </w:rPr>
        <w:t>Lj.Gaja</w:t>
      </w:r>
      <w:proofErr w:type="spellEnd"/>
      <w:r w:rsidRPr="006B38CC">
        <w:rPr>
          <w:rFonts w:ascii="Arial" w:eastAsia="Calibri" w:hAnsi="Arial" w:cs="Arial"/>
        </w:rPr>
        <w:t xml:space="preserve"> 1C, Vinkovci, OIB: 55232200465</w:t>
      </w:r>
      <w:r w:rsidRPr="006B38CC">
        <w:rPr>
          <w:rStyle w:val="st"/>
          <w:rFonts w:ascii="Arial" w:hAnsi="Arial" w:cs="Arial"/>
        </w:rPr>
        <w:t>.</w:t>
      </w:r>
    </w:p>
    <w:p w14:paraId="2D6D38B6" w14:textId="77777777" w:rsidR="004933B5" w:rsidRPr="006B38CC" w:rsidRDefault="004933B5" w:rsidP="004933B5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14:paraId="5225587C" w14:textId="77777777" w:rsidR="004933B5" w:rsidRPr="006B38CC" w:rsidRDefault="004933B5" w:rsidP="004933B5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 xml:space="preserve">Stručno povjerenstvo za koncesiju (u daljnjem tekstu: Stručno povjerenstvo) utvrdilo je da ponuda ponuditelja </w:t>
      </w:r>
      <w:r w:rsidRPr="006B38CC">
        <w:rPr>
          <w:rFonts w:ascii="Arial" w:eastAsia="Calibri" w:hAnsi="Arial" w:cs="Arial"/>
        </w:rPr>
        <w:t xml:space="preserve">EKO-DIM, dimnjačarsko-uslužni obrt, </w:t>
      </w:r>
      <w:proofErr w:type="spellStart"/>
      <w:r w:rsidRPr="006B38CC">
        <w:rPr>
          <w:rFonts w:ascii="Arial" w:eastAsia="Calibri" w:hAnsi="Arial" w:cs="Arial"/>
        </w:rPr>
        <w:t>vl</w:t>
      </w:r>
      <w:proofErr w:type="spellEnd"/>
      <w:r w:rsidRPr="006B38CC">
        <w:rPr>
          <w:rFonts w:ascii="Arial" w:eastAsia="Calibri" w:hAnsi="Arial" w:cs="Arial"/>
        </w:rPr>
        <w:t xml:space="preserve">. Hrvoje Horvat, </w:t>
      </w:r>
      <w:proofErr w:type="spellStart"/>
      <w:r w:rsidRPr="006B38CC">
        <w:rPr>
          <w:rFonts w:ascii="Arial" w:eastAsia="Calibri" w:hAnsi="Arial" w:cs="Arial"/>
        </w:rPr>
        <w:t>Lj.Gaja</w:t>
      </w:r>
      <w:proofErr w:type="spellEnd"/>
      <w:r w:rsidRPr="006B38CC">
        <w:rPr>
          <w:rFonts w:ascii="Arial" w:eastAsia="Calibri" w:hAnsi="Arial" w:cs="Arial"/>
        </w:rPr>
        <w:t xml:space="preserve"> 1C, Vinkovci, OIB: 55232200465</w:t>
      </w:r>
      <w:r w:rsidRPr="006B38CC">
        <w:rPr>
          <w:rStyle w:val="st"/>
          <w:rFonts w:ascii="Arial" w:hAnsi="Arial" w:cs="Arial"/>
        </w:rPr>
        <w:t xml:space="preserve">, </w:t>
      </w:r>
      <w:r w:rsidRPr="006B38CC">
        <w:rPr>
          <w:rFonts w:ascii="Arial" w:hAnsi="Arial" w:cs="Arial"/>
          <w:bCs/>
        </w:rPr>
        <w:t>uredna, udovoljava svim traženim zahtjevima iz dokumentacije za nadmetanje, jedina pristigla čime je ujedno i ekonomski najpovoljnija</w:t>
      </w:r>
      <w:r w:rsidRPr="006B38CC">
        <w:rPr>
          <w:rFonts w:ascii="Arial" w:hAnsi="Arial" w:cs="Arial"/>
        </w:rPr>
        <w:t xml:space="preserve"> sukladno članku 35. stavku 1. točki 1. Zakona o koncesijama</w:t>
      </w:r>
      <w:r w:rsidRPr="006B38CC">
        <w:rPr>
          <w:rFonts w:ascii="Arial" w:hAnsi="Arial" w:cs="Arial"/>
          <w:bCs/>
        </w:rPr>
        <w:t>.</w:t>
      </w:r>
    </w:p>
    <w:p w14:paraId="7DC079FD" w14:textId="485597EE" w:rsidR="004933B5" w:rsidRPr="006B38CC" w:rsidRDefault="004933B5" w:rsidP="004933B5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t xml:space="preserve">Stručno povjerenstvo stoga predlaže da Općinsko vijeće pozivom na članak 36. Zakona o koncesijama donese odluku o davanju koncesije za obavljanje komunalne djelatnosti dimnjačarskih poslova na području </w:t>
      </w:r>
      <w:r w:rsidR="006218C4" w:rsidRPr="006B38CC">
        <w:rPr>
          <w:rFonts w:ascii="Arial" w:hAnsi="Arial" w:cs="Arial"/>
          <w:bCs/>
        </w:rPr>
        <w:t xml:space="preserve">Općine </w:t>
      </w:r>
      <w:proofErr w:type="spellStart"/>
      <w:r w:rsidR="006218C4" w:rsidRPr="006B38CC">
        <w:rPr>
          <w:rFonts w:ascii="Arial" w:hAnsi="Arial" w:cs="Arial"/>
          <w:bCs/>
        </w:rPr>
        <w:t>Bogdanovci</w:t>
      </w:r>
      <w:proofErr w:type="spellEnd"/>
      <w:r w:rsidRPr="006B38CC">
        <w:rPr>
          <w:rStyle w:val="Hiperveza"/>
          <w:rFonts w:ascii="Arial" w:hAnsi="Arial" w:cs="Arial"/>
          <w:color w:val="auto"/>
          <w:sz w:val="22"/>
          <w:u w:val="none"/>
        </w:rPr>
        <w:t>.</w:t>
      </w:r>
    </w:p>
    <w:p w14:paraId="2AF3BE26" w14:textId="77777777" w:rsidR="00111B7C" w:rsidRDefault="00111B7C" w:rsidP="004933B5">
      <w:pPr>
        <w:pStyle w:val="Odlomakpopisa"/>
        <w:tabs>
          <w:tab w:val="left" w:pos="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14E328" w14:textId="78D1FD6A" w:rsidR="004933B5" w:rsidRPr="006B38CC" w:rsidRDefault="004933B5" w:rsidP="004933B5">
      <w:pPr>
        <w:pStyle w:val="Odlomakpopisa"/>
        <w:tabs>
          <w:tab w:val="left" w:pos="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38CC">
        <w:rPr>
          <w:rFonts w:ascii="Arial" w:hAnsi="Arial" w:cs="Arial"/>
        </w:rPr>
        <w:lastRenderedPageBreak/>
        <w:tab/>
      </w:r>
    </w:p>
    <w:p w14:paraId="285B664D" w14:textId="77777777" w:rsidR="004933B5" w:rsidRPr="006B38CC" w:rsidRDefault="004933B5" w:rsidP="004933B5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1FABBE4E" w14:textId="77777777" w:rsidR="00111B7C" w:rsidRDefault="00111B7C" w:rsidP="004933B5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570599C" w14:textId="1AB0853D" w:rsidR="004933B5" w:rsidRPr="006B38CC" w:rsidRDefault="004933B5" w:rsidP="004933B5">
      <w:pPr>
        <w:pStyle w:val="Odlomakpopisa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6B38CC">
        <w:rPr>
          <w:rFonts w:ascii="Arial" w:hAnsi="Arial" w:cs="Arial"/>
          <w:b/>
        </w:rPr>
        <w:t>UPUTA O PRAVNOM LIJEKU:</w:t>
      </w:r>
    </w:p>
    <w:p w14:paraId="334E25DE" w14:textId="77777777" w:rsidR="00C42970" w:rsidRPr="006B38CC" w:rsidRDefault="004933B5" w:rsidP="00C42970">
      <w:pPr>
        <w:pStyle w:val="Tijeloteksta"/>
        <w:ind w:right="-18"/>
        <w:jc w:val="both"/>
        <w:rPr>
          <w:rFonts w:cs="Arial"/>
        </w:rPr>
      </w:pPr>
      <w:r w:rsidRPr="006B38CC">
        <w:rPr>
          <w:rFonts w:cs="Arial"/>
          <w:color w:val="231F20"/>
          <w:szCs w:val="22"/>
        </w:rPr>
        <w:t>Žalba se izjavljuje u pisanom obliku</w:t>
      </w:r>
      <w:r w:rsidRPr="006B38CC">
        <w:rPr>
          <w:rFonts w:cs="Arial"/>
          <w:szCs w:val="22"/>
        </w:rPr>
        <w:t xml:space="preserve"> </w:t>
      </w:r>
      <w:r w:rsidRPr="006B38CC">
        <w:rPr>
          <w:rFonts w:cs="Arial"/>
          <w:color w:val="231F20"/>
          <w:szCs w:val="22"/>
        </w:rPr>
        <w:t>Državnoj komisiji</w:t>
      </w:r>
      <w:r w:rsidRPr="006B38CC">
        <w:rPr>
          <w:rFonts w:cs="Arial"/>
          <w:color w:val="000000"/>
          <w:szCs w:val="22"/>
        </w:rPr>
        <w:t xml:space="preserve"> za kontrolu postupaka javne nabave</w:t>
      </w:r>
      <w:r w:rsidRPr="006B38CC">
        <w:rPr>
          <w:rFonts w:cs="Arial"/>
          <w:color w:val="231F20"/>
          <w:szCs w:val="22"/>
        </w:rPr>
        <w:t xml:space="preserve"> u pisanom obliku, </w:t>
      </w:r>
      <w:r w:rsidRPr="006B38CC">
        <w:rPr>
          <w:rFonts w:cs="Arial"/>
          <w:color w:val="000000"/>
          <w:szCs w:val="22"/>
        </w:rPr>
        <w:t>Koturaška cesta 43/IV, 10000 Zagreb</w:t>
      </w:r>
      <w:r w:rsidRPr="006B38CC">
        <w:rPr>
          <w:rFonts w:cs="Arial"/>
          <w:color w:val="231F20"/>
          <w:szCs w:val="22"/>
        </w:rPr>
        <w:t xml:space="preserve">. </w:t>
      </w:r>
      <w:r w:rsidR="00C42970" w:rsidRPr="006B38CC">
        <w:rPr>
          <w:rFonts w:cs="Arial"/>
        </w:rPr>
        <w:t>Žalba se dostavlja elektroničkim sredstvima komunikacije putem međusobno povezanih informacijskih sustava Državne komisije i EOJN RH (sustav e-Žalba)</w:t>
      </w:r>
      <w:r w:rsidRPr="006B38CC">
        <w:rPr>
          <w:rFonts w:cs="Arial"/>
          <w:color w:val="231F20"/>
          <w:szCs w:val="22"/>
        </w:rPr>
        <w:t xml:space="preserve">. </w:t>
      </w:r>
      <w:r w:rsidR="00C42970" w:rsidRPr="006B38CC">
        <w:rPr>
          <w:rFonts w:cs="Arial"/>
        </w:rPr>
        <w:t>Smatra se da je dostava Državnoj komisiji odnosno stranki žalbenog postupka obavljena na dan kada je žalba zaprimljena na poslužitelju EOJN RH.</w:t>
      </w:r>
    </w:p>
    <w:p w14:paraId="522A9401" w14:textId="580F9614" w:rsidR="004933B5" w:rsidRPr="006B38CC" w:rsidRDefault="004933B5" w:rsidP="00C42970">
      <w:pPr>
        <w:pStyle w:val="Tijeloteksta"/>
        <w:ind w:right="-18"/>
        <w:jc w:val="both"/>
        <w:rPr>
          <w:rFonts w:cs="Arial"/>
        </w:rPr>
      </w:pPr>
      <w:r w:rsidRPr="006B38CC">
        <w:rPr>
          <w:rFonts w:cs="Arial"/>
          <w:color w:val="231F20"/>
          <w:szCs w:val="22"/>
        </w:rPr>
        <w:t>Žalba se izjavljuje u roku od deset dana, i to od dana primitka odluke o odabiru u odnosu na postupak pregleda, ocjene i odabira ponuda.</w:t>
      </w:r>
    </w:p>
    <w:p w14:paraId="467CDE81" w14:textId="77777777" w:rsidR="004933B5" w:rsidRPr="006B38CC" w:rsidRDefault="004933B5" w:rsidP="004933B5">
      <w:pPr>
        <w:pStyle w:val="Tijeloteksta"/>
        <w:spacing w:after="0"/>
        <w:ind w:left="426" w:right="115"/>
        <w:jc w:val="both"/>
        <w:rPr>
          <w:rFonts w:cs="Arial"/>
          <w:szCs w:val="22"/>
        </w:rPr>
      </w:pPr>
    </w:p>
    <w:p w14:paraId="3F70C32B" w14:textId="77777777" w:rsidR="001A38A4" w:rsidRPr="006B38CC" w:rsidRDefault="001A38A4" w:rsidP="00903D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FC2D53" w14:textId="77777777" w:rsidR="00A21C99" w:rsidRPr="006B38CC" w:rsidRDefault="00A21C99" w:rsidP="00A72E86">
      <w:pPr>
        <w:pStyle w:val="box453040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C63A7C9" w14:textId="77777777" w:rsidR="00C06950" w:rsidRPr="006B38CC" w:rsidRDefault="00C06950" w:rsidP="0031211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6A5B7CB" w14:textId="31D87076" w:rsidR="005724E6" w:rsidRDefault="007C3085" w:rsidP="005724E6">
      <w:pPr>
        <w:spacing w:after="0" w:line="240" w:lineRule="auto"/>
        <w:jc w:val="both"/>
        <w:rPr>
          <w:rFonts w:ascii="Arial" w:hAnsi="Arial" w:cs="Arial"/>
        </w:rPr>
      </w:pPr>
      <w:r w:rsidRPr="005724E6">
        <w:rPr>
          <w:rFonts w:ascii="Arial" w:hAnsi="Arial" w:cs="Arial"/>
        </w:rPr>
        <w:t xml:space="preserve">                                                                                  </w:t>
      </w:r>
      <w:r w:rsidR="005724E6" w:rsidRPr="005724E6">
        <w:rPr>
          <w:rFonts w:ascii="Arial" w:hAnsi="Arial" w:cs="Arial"/>
        </w:rPr>
        <w:t>PREDSJEDNICA OPĆINSKOG VIJEĆA</w:t>
      </w:r>
    </w:p>
    <w:p w14:paraId="78210B2D" w14:textId="0DC0EFA2" w:rsidR="005724E6" w:rsidRPr="005724E6" w:rsidRDefault="005724E6" w:rsidP="005724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Jelena </w:t>
      </w:r>
      <w:proofErr w:type="spellStart"/>
      <w:r>
        <w:rPr>
          <w:rFonts w:ascii="Arial" w:hAnsi="Arial" w:cs="Arial"/>
        </w:rPr>
        <w:t>Vinaj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mag.oec</w:t>
      </w:r>
      <w:proofErr w:type="spellEnd"/>
      <w:r>
        <w:rPr>
          <w:rFonts w:ascii="Arial" w:hAnsi="Arial" w:cs="Arial"/>
        </w:rPr>
        <w:t>.</w:t>
      </w:r>
    </w:p>
    <w:p w14:paraId="046EAD38" w14:textId="77777777" w:rsidR="004C2743" w:rsidRPr="005724E6" w:rsidRDefault="004C2743" w:rsidP="00773930">
      <w:pPr>
        <w:spacing w:after="0"/>
        <w:jc w:val="both"/>
        <w:rPr>
          <w:rFonts w:ascii="Arial" w:hAnsi="Arial" w:cs="Arial"/>
          <w:iCs/>
        </w:rPr>
      </w:pPr>
    </w:p>
    <w:p w14:paraId="24F7E090" w14:textId="77777777" w:rsidR="00AC3DA4" w:rsidRPr="006B38CC" w:rsidRDefault="00AC3DA4" w:rsidP="00773930">
      <w:pPr>
        <w:spacing w:after="0"/>
        <w:jc w:val="both"/>
        <w:rPr>
          <w:rFonts w:ascii="Arial" w:hAnsi="Arial" w:cs="Arial"/>
          <w:iCs/>
        </w:rPr>
      </w:pPr>
    </w:p>
    <w:p w14:paraId="546EB606" w14:textId="77777777" w:rsidR="00AC3DA4" w:rsidRPr="006B38CC" w:rsidRDefault="00AC3DA4" w:rsidP="00773930">
      <w:pPr>
        <w:spacing w:after="0"/>
        <w:jc w:val="both"/>
        <w:rPr>
          <w:rFonts w:ascii="Arial" w:hAnsi="Arial" w:cs="Arial"/>
          <w:iCs/>
        </w:rPr>
      </w:pPr>
    </w:p>
    <w:p w14:paraId="3649E97C" w14:textId="77777777" w:rsidR="00082787" w:rsidRPr="006B38CC" w:rsidRDefault="00082787" w:rsidP="00312116">
      <w:pPr>
        <w:spacing w:after="0" w:line="240" w:lineRule="auto"/>
        <w:jc w:val="right"/>
        <w:rPr>
          <w:rFonts w:ascii="Arial" w:hAnsi="Arial" w:cs="Arial"/>
          <w:b/>
        </w:rPr>
      </w:pPr>
    </w:p>
    <w:p w14:paraId="4C8F03B3" w14:textId="77777777" w:rsidR="00082787" w:rsidRPr="006B38CC" w:rsidRDefault="00082787" w:rsidP="00312116">
      <w:pPr>
        <w:spacing w:after="0" w:line="240" w:lineRule="auto"/>
        <w:jc w:val="right"/>
        <w:rPr>
          <w:rFonts w:ascii="Arial" w:hAnsi="Arial" w:cs="Arial"/>
          <w:b/>
        </w:rPr>
      </w:pPr>
    </w:p>
    <w:p w14:paraId="258DD913" w14:textId="77777777" w:rsidR="00082787" w:rsidRPr="006B38CC" w:rsidRDefault="00082787" w:rsidP="00312116">
      <w:pPr>
        <w:spacing w:after="0" w:line="240" w:lineRule="auto"/>
        <w:jc w:val="right"/>
        <w:rPr>
          <w:rFonts w:ascii="Arial" w:hAnsi="Arial" w:cs="Arial"/>
          <w:b/>
        </w:rPr>
      </w:pPr>
    </w:p>
    <w:p w14:paraId="010ED2A7" w14:textId="77777777" w:rsidR="005724E6" w:rsidRDefault="005724E6" w:rsidP="00082787">
      <w:pPr>
        <w:spacing w:after="0" w:line="240" w:lineRule="auto"/>
        <w:rPr>
          <w:rFonts w:ascii="Arial" w:hAnsi="Arial" w:cs="Arial"/>
          <w:b/>
        </w:rPr>
      </w:pPr>
    </w:p>
    <w:p w14:paraId="022192DF" w14:textId="77777777" w:rsidR="005724E6" w:rsidRDefault="005724E6" w:rsidP="00082787">
      <w:pPr>
        <w:spacing w:after="0" w:line="240" w:lineRule="auto"/>
        <w:rPr>
          <w:rFonts w:ascii="Arial" w:hAnsi="Arial" w:cs="Arial"/>
          <w:b/>
        </w:rPr>
      </w:pPr>
    </w:p>
    <w:p w14:paraId="400E71ED" w14:textId="77777777" w:rsidR="005724E6" w:rsidRDefault="005724E6" w:rsidP="00082787">
      <w:pPr>
        <w:spacing w:after="0" w:line="240" w:lineRule="auto"/>
        <w:rPr>
          <w:rFonts w:ascii="Arial" w:hAnsi="Arial" w:cs="Arial"/>
          <w:bCs/>
        </w:rPr>
      </w:pPr>
    </w:p>
    <w:p w14:paraId="4DCD68B8" w14:textId="66CC20AD" w:rsidR="00082787" w:rsidRDefault="00082787" w:rsidP="00082787">
      <w:pPr>
        <w:spacing w:after="0" w:line="240" w:lineRule="auto"/>
        <w:rPr>
          <w:rFonts w:ascii="Arial" w:hAnsi="Arial" w:cs="Arial"/>
          <w:bCs/>
        </w:rPr>
      </w:pPr>
      <w:r w:rsidRPr="005724E6">
        <w:rPr>
          <w:rFonts w:ascii="Arial" w:hAnsi="Arial" w:cs="Arial"/>
          <w:bCs/>
        </w:rPr>
        <w:t>Dostaviti:</w:t>
      </w:r>
    </w:p>
    <w:p w14:paraId="55BA4A95" w14:textId="77777777" w:rsidR="005724E6" w:rsidRPr="005724E6" w:rsidRDefault="005724E6" w:rsidP="00082787">
      <w:pPr>
        <w:spacing w:after="0" w:line="240" w:lineRule="auto"/>
        <w:rPr>
          <w:rFonts w:ascii="Arial" w:hAnsi="Arial" w:cs="Arial"/>
          <w:bCs/>
        </w:rPr>
      </w:pPr>
    </w:p>
    <w:p w14:paraId="5C374B3C" w14:textId="6B93A307" w:rsidR="004933B5" w:rsidRPr="006B38CC" w:rsidRDefault="004933B5" w:rsidP="00082787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  <w:b/>
        </w:rPr>
      </w:pPr>
      <w:r w:rsidRPr="006B38CC">
        <w:rPr>
          <w:rFonts w:ascii="Arial" w:eastAsia="Calibri" w:hAnsi="Arial" w:cs="Arial"/>
        </w:rPr>
        <w:t xml:space="preserve">EKO-DIM, dimnjačarsko-uslužni obrt, </w:t>
      </w:r>
      <w:proofErr w:type="spellStart"/>
      <w:r w:rsidRPr="006B38CC">
        <w:rPr>
          <w:rFonts w:ascii="Arial" w:eastAsia="Calibri" w:hAnsi="Arial" w:cs="Arial"/>
        </w:rPr>
        <w:t>vl</w:t>
      </w:r>
      <w:proofErr w:type="spellEnd"/>
      <w:r w:rsidRPr="006B38CC">
        <w:rPr>
          <w:rFonts w:ascii="Arial" w:eastAsia="Calibri" w:hAnsi="Arial" w:cs="Arial"/>
        </w:rPr>
        <w:t xml:space="preserve">. Hrvoje Horvat, </w:t>
      </w:r>
      <w:proofErr w:type="spellStart"/>
      <w:r w:rsidRPr="006B38CC">
        <w:rPr>
          <w:rFonts w:ascii="Arial" w:eastAsia="Calibri" w:hAnsi="Arial" w:cs="Arial"/>
        </w:rPr>
        <w:t>Lj</w:t>
      </w:r>
      <w:proofErr w:type="spellEnd"/>
      <w:r w:rsidRPr="006B38CC">
        <w:rPr>
          <w:rFonts w:ascii="Arial" w:eastAsia="Calibri" w:hAnsi="Arial" w:cs="Arial"/>
        </w:rPr>
        <w:t>.</w:t>
      </w:r>
      <w:r w:rsidR="00C813AB">
        <w:rPr>
          <w:rFonts w:ascii="Arial" w:eastAsia="Calibri" w:hAnsi="Arial" w:cs="Arial"/>
        </w:rPr>
        <w:t xml:space="preserve"> </w:t>
      </w:r>
      <w:r w:rsidRPr="006B38CC">
        <w:rPr>
          <w:rFonts w:ascii="Arial" w:eastAsia="Calibri" w:hAnsi="Arial" w:cs="Arial"/>
        </w:rPr>
        <w:t xml:space="preserve">Gaja 1C, Vinkovci </w:t>
      </w:r>
    </w:p>
    <w:p w14:paraId="504E2851" w14:textId="4052AC15" w:rsidR="00082787" w:rsidRPr="006B38CC" w:rsidRDefault="00082787" w:rsidP="00082787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  <w:b/>
        </w:rPr>
      </w:pPr>
      <w:r w:rsidRPr="006B38CC">
        <w:rPr>
          <w:rFonts w:ascii="Arial" w:eastAsia="Calibri" w:hAnsi="Arial" w:cs="Arial"/>
        </w:rPr>
        <w:t xml:space="preserve">Internetska stranica </w:t>
      </w:r>
      <w:r w:rsidR="006218C4" w:rsidRPr="006B38CC">
        <w:rPr>
          <w:rFonts w:ascii="Arial" w:eastAsia="Calibri" w:hAnsi="Arial" w:cs="Arial"/>
        </w:rPr>
        <w:t xml:space="preserve">Općine </w:t>
      </w:r>
      <w:proofErr w:type="spellStart"/>
      <w:r w:rsidR="006218C4" w:rsidRPr="006B38CC">
        <w:rPr>
          <w:rFonts w:ascii="Arial" w:eastAsia="Calibri" w:hAnsi="Arial" w:cs="Arial"/>
        </w:rPr>
        <w:t>Bogdanovci</w:t>
      </w:r>
      <w:proofErr w:type="spellEnd"/>
      <w:r w:rsidR="005724E6">
        <w:rPr>
          <w:rFonts w:ascii="Arial" w:eastAsia="Calibri" w:hAnsi="Arial" w:cs="Arial"/>
        </w:rPr>
        <w:t xml:space="preserve">  </w:t>
      </w:r>
      <w:hyperlink r:id="rId8" w:history="1">
        <w:r w:rsidR="005724E6" w:rsidRPr="0080680A">
          <w:rPr>
            <w:rStyle w:val="Hiperveza"/>
            <w:rFonts w:ascii="Arial" w:eastAsia="Calibri" w:hAnsi="Arial" w:cs="Arial"/>
            <w:sz w:val="22"/>
          </w:rPr>
          <w:t>www.opcina-bogdanovci.hr</w:t>
        </w:r>
      </w:hyperlink>
      <w:r w:rsidR="005724E6">
        <w:rPr>
          <w:rFonts w:ascii="Arial" w:eastAsia="Calibri" w:hAnsi="Arial" w:cs="Arial"/>
        </w:rPr>
        <w:t xml:space="preserve"> </w:t>
      </w:r>
    </w:p>
    <w:p w14:paraId="616D9E5D" w14:textId="77777777" w:rsidR="00082787" w:rsidRPr="006B38CC" w:rsidRDefault="00082787" w:rsidP="00082787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  <w:b/>
        </w:rPr>
      </w:pPr>
      <w:r w:rsidRPr="006B38CC">
        <w:rPr>
          <w:rFonts w:ascii="Arial" w:eastAsia="Calibri" w:hAnsi="Arial" w:cs="Arial"/>
        </w:rPr>
        <w:t>Elektronički oglasnik javne nabave Republike Hrvatske</w:t>
      </w:r>
    </w:p>
    <w:p w14:paraId="4561480D" w14:textId="77777777" w:rsidR="00082787" w:rsidRPr="006B38CC" w:rsidRDefault="00082787" w:rsidP="00082787">
      <w:pPr>
        <w:pStyle w:val="Odlomakpopisa"/>
        <w:numPr>
          <w:ilvl w:val="0"/>
          <w:numId w:val="19"/>
        </w:numPr>
        <w:spacing w:after="0" w:line="240" w:lineRule="auto"/>
        <w:rPr>
          <w:rFonts w:ascii="Arial" w:hAnsi="Arial" w:cs="Arial"/>
          <w:b/>
        </w:rPr>
      </w:pPr>
      <w:r w:rsidRPr="006B38CC">
        <w:rPr>
          <w:rFonts w:ascii="Arial" w:eastAsia="Calibri" w:hAnsi="Arial" w:cs="Arial"/>
        </w:rPr>
        <w:t>Pismohrana, ovdje</w:t>
      </w:r>
    </w:p>
    <w:sectPr w:rsidR="00082787" w:rsidRPr="006B38CC" w:rsidSect="00A0046E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64BF" w14:textId="77777777" w:rsidR="003C4594" w:rsidRDefault="003C4594" w:rsidP="00DC09C7">
      <w:pPr>
        <w:spacing w:after="0" w:line="240" w:lineRule="auto"/>
      </w:pPr>
      <w:r>
        <w:separator/>
      </w:r>
    </w:p>
  </w:endnote>
  <w:endnote w:type="continuationSeparator" w:id="0">
    <w:p w14:paraId="0A51AAD2" w14:textId="77777777" w:rsidR="003C4594" w:rsidRDefault="003C4594" w:rsidP="00DC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109332"/>
      <w:docPartObj>
        <w:docPartGallery w:val="Page Numbers (Bottom of Page)"/>
        <w:docPartUnique/>
      </w:docPartObj>
    </w:sdtPr>
    <w:sdtContent>
      <w:p w14:paraId="5F0D9153" w14:textId="2739796B" w:rsidR="009308AC" w:rsidRDefault="009308A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180B77" w14:textId="021E4A1B" w:rsidR="00DC09C7" w:rsidRDefault="00DC09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B4D4" w14:textId="77777777" w:rsidR="003C4594" w:rsidRDefault="003C4594" w:rsidP="00DC09C7">
      <w:pPr>
        <w:spacing w:after="0" w:line="240" w:lineRule="auto"/>
      </w:pPr>
      <w:r>
        <w:separator/>
      </w:r>
    </w:p>
  </w:footnote>
  <w:footnote w:type="continuationSeparator" w:id="0">
    <w:p w14:paraId="0DF31EE0" w14:textId="77777777" w:rsidR="003C4594" w:rsidRDefault="003C4594" w:rsidP="00DC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071"/>
    <w:multiLevelType w:val="hybridMultilevel"/>
    <w:tmpl w:val="19B0E5C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900FDD"/>
    <w:multiLevelType w:val="hybridMultilevel"/>
    <w:tmpl w:val="3D147832"/>
    <w:lvl w:ilvl="0" w:tplc="AE06CB9C">
      <w:start w:val="2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7C41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2905F6"/>
    <w:multiLevelType w:val="hybridMultilevel"/>
    <w:tmpl w:val="DC66F77A"/>
    <w:lvl w:ilvl="0" w:tplc="559478E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E63B1"/>
    <w:multiLevelType w:val="hybridMultilevel"/>
    <w:tmpl w:val="7D04A4FC"/>
    <w:lvl w:ilvl="0" w:tplc="EAC66E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ED30A7"/>
    <w:multiLevelType w:val="hybridMultilevel"/>
    <w:tmpl w:val="35AEC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25B76"/>
    <w:multiLevelType w:val="hybridMultilevel"/>
    <w:tmpl w:val="034607E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8D68C2"/>
    <w:multiLevelType w:val="hybridMultilevel"/>
    <w:tmpl w:val="33E8B90E"/>
    <w:lvl w:ilvl="0" w:tplc="7AF0E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E0A06"/>
    <w:multiLevelType w:val="multilevel"/>
    <w:tmpl w:val="4A10B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3E4FA7"/>
    <w:multiLevelType w:val="multilevel"/>
    <w:tmpl w:val="131C6F5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49"/>
        </w:tabs>
        <w:ind w:left="32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40165A3"/>
    <w:multiLevelType w:val="multilevel"/>
    <w:tmpl w:val="7AB62064"/>
    <w:lvl w:ilvl="0">
      <w:start w:val="8"/>
      <w:numFmt w:val="bullet"/>
      <w:lvlText w:val="–"/>
      <w:lvlJc w:val="left"/>
      <w:pPr>
        <w:ind w:left="720" w:hanging="360"/>
      </w:pPr>
      <w:rPr>
        <w:rFonts w:ascii="Calibri" w:eastAsia="Times New Roman" w:hAnsi="Calibri" w:cs="Tahom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E5F1ED7"/>
    <w:multiLevelType w:val="hybridMultilevel"/>
    <w:tmpl w:val="BAC8023C"/>
    <w:lvl w:ilvl="0" w:tplc="559478E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5D4917"/>
    <w:multiLevelType w:val="hybridMultilevel"/>
    <w:tmpl w:val="78782558"/>
    <w:lvl w:ilvl="0" w:tplc="A2C6243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86E58"/>
    <w:multiLevelType w:val="hybridMultilevel"/>
    <w:tmpl w:val="F3DA7E8A"/>
    <w:lvl w:ilvl="0" w:tplc="228EF1D6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C1D36"/>
    <w:multiLevelType w:val="hybridMultilevel"/>
    <w:tmpl w:val="34A04D92"/>
    <w:lvl w:ilvl="0" w:tplc="EF448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E188E"/>
    <w:multiLevelType w:val="multilevel"/>
    <w:tmpl w:val="6D586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AE525C"/>
    <w:multiLevelType w:val="hybridMultilevel"/>
    <w:tmpl w:val="C76E7B0A"/>
    <w:lvl w:ilvl="0" w:tplc="041A0011">
      <w:start w:val="1"/>
      <w:numFmt w:val="decimal"/>
      <w:lvlText w:val="%1)"/>
      <w:lvlJc w:val="left"/>
      <w:pPr>
        <w:ind w:left="810" w:hanging="360"/>
      </w:p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DE04BE5"/>
    <w:multiLevelType w:val="hybridMultilevel"/>
    <w:tmpl w:val="BE92968A"/>
    <w:lvl w:ilvl="0" w:tplc="228EF1D6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51643"/>
    <w:multiLevelType w:val="hybridMultilevel"/>
    <w:tmpl w:val="279E552C"/>
    <w:lvl w:ilvl="0" w:tplc="7CCE8E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073C3"/>
    <w:multiLevelType w:val="hybridMultilevel"/>
    <w:tmpl w:val="2C5406C2"/>
    <w:lvl w:ilvl="0" w:tplc="7AF0EC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96476">
    <w:abstractNumId w:val="10"/>
  </w:num>
  <w:num w:numId="2" w16cid:durableId="369839528">
    <w:abstractNumId w:val="18"/>
  </w:num>
  <w:num w:numId="3" w16cid:durableId="780228951">
    <w:abstractNumId w:val="7"/>
  </w:num>
  <w:num w:numId="4" w16cid:durableId="1084646988">
    <w:abstractNumId w:val="5"/>
  </w:num>
  <w:num w:numId="5" w16cid:durableId="1306085307">
    <w:abstractNumId w:val="12"/>
  </w:num>
  <w:num w:numId="6" w16cid:durableId="1046292032">
    <w:abstractNumId w:val="16"/>
  </w:num>
  <w:num w:numId="7" w16cid:durableId="2132508383">
    <w:abstractNumId w:val="8"/>
  </w:num>
  <w:num w:numId="8" w16cid:durableId="144513993">
    <w:abstractNumId w:val="1"/>
  </w:num>
  <w:num w:numId="9" w16cid:durableId="125126639">
    <w:abstractNumId w:val="14"/>
  </w:num>
  <w:num w:numId="10" w16cid:durableId="249701389">
    <w:abstractNumId w:val="6"/>
  </w:num>
  <w:num w:numId="11" w16cid:durableId="770511705">
    <w:abstractNumId w:val="9"/>
  </w:num>
  <w:num w:numId="12" w16cid:durableId="1833452875">
    <w:abstractNumId w:val="13"/>
  </w:num>
  <w:num w:numId="13" w16cid:durableId="422843242">
    <w:abstractNumId w:val="0"/>
  </w:num>
  <w:num w:numId="14" w16cid:durableId="865406826">
    <w:abstractNumId w:val="2"/>
  </w:num>
  <w:num w:numId="15" w16cid:durableId="1566718529">
    <w:abstractNumId w:val="4"/>
  </w:num>
  <w:num w:numId="16" w16cid:durableId="587035965">
    <w:abstractNumId w:val="15"/>
  </w:num>
  <w:num w:numId="17" w16cid:durableId="694187437">
    <w:abstractNumId w:val="3"/>
  </w:num>
  <w:num w:numId="18" w16cid:durableId="1155877813">
    <w:abstractNumId w:val="17"/>
  </w:num>
  <w:num w:numId="19" w16cid:durableId="1492676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437"/>
    <w:rsid w:val="000316C4"/>
    <w:rsid w:val="000436E5"/>
    <w:rsid w:val="00043C33"/>
    <w:rsid w:val="00047806"/>
    <w:rsid w:val="00050EE5"/>
    <w:rsid w:val="000537AD"/>
    <w:rsid w:val="00057155"/>
    <w:rsid w:val="0006518B"/>
    <w:rsid w:val="00082787"/>
    <w:rsid w:val="0009179C"/>
    <w:rsid w:val="000B3AD6"/>
    <w:rsid w:val="000D7067"/>
    <w:rsid w:val="000E4C96"/>
    <w:rsid w:val="00111B7C"/>
    <w:rsid w:val="001474A9"/>
    <w:rsid w:val="00157209"/>
    <w:rsid w:val="00173041"/>
    <w:rsid w:val="001A15AC"/>
    <w:rsid w:val="001A38A4"/>
    <w:rsid w:val="00202C64"/>
    <w:rsid w:val="00210498"/>
    <w:rsid w:val="00225234"/>
    <w:rsid w:val="002752E5"/>
    <w:rsid w:val="0028674F"/>
    <w:rsid w:val="00292A4D"/>
    <w:rsid w:val="0029366A"/>
    <w:rsid w:val="002A1E29"/>
    <w:rsid w:val="002A46E6"/>
    <w:rsid w:val="002B0E28"/>
    <w:rsid w:val="002D043B"/>
    <w:rsid w:val="002F08BA"/>
    <w:rsid w:val="002F15DE"/>
    <w:rsid w:val="002F382E"/>
    <w:rsid w:val="002F4D43"/>
    <w:rsid w:val="002F71B8"/>
    <w:rsid w:val="00303BEE"/>
    <w:rsid w:val="0031125F"/>
    <w:rsid w:val="00312116"/>
    <w:rsid w:val="00356834"/>
    <w:rsid w:val="00357E5D"/>
    <w:rsid w:val="00366A2B"/>
    <w:rsid w:val="00367516"/>
    <w:rsid w:val="003B3E1B"/>
    <w:rsid w:val="003B475A"/>
    <w:rsid w:val="003C3271"/>
    <w:rsid w:val="003C4594"/>
    <w:rsid w:val="003C6F29"/>
    <w:rsid w:val="003D1379"/>
    <w:rsid w:val="003D6791"/>
    <w:rsid w:val="003F27D2"/>
    <w:rsid w:val="004062BB"/>
    <w:rsid w:val="0041305A"/>
    <w:rsid w:val="004210FA"/>
    <w:rsid w:val="00425440"/>
    <w:rsid w:val="00443FA9"/>
    <w:rsid w:val="00455E51"/>
    <w:rsid w:val="00457F9C"/>
    <w:rsid w:val="0048583A"/>
    <w:rsid w:val="004933B5"/>
    <w:rsid w:val="00497F18"/>
    <w:rsid w:val="004B2F69"/>
    <w:rsid w:val="004C2743"/>
    <w:rsid w:val="004E1C88"/>
    <w:rsid w:val="004E65FD"/>
    <w:rsid w:val="004F6FB7"/>
    <w:rsid w:val="005213C1"/>
    <w:rsid w:val="00525EDB"/>
    <w:rsid w:val="0053761C"/>
    <w:rsid w:val="0054174D"/>
    <w:rsid w:val="00544A52"/>
    <w:rsid w:val="005724E6"/>
    <w:rsid w:val="005A621A"/>
    <w:rsid w:val="005B62C9"/>
    <w:rsid w:val="005C20C8"/>
    <w:rsid w:val="005C2861"/>
    <w:rsid w:val="005D730E"/>
    <w:rsid w:val="005E24FE"/>
    <w:rsid w:val="005F0815"/>
    <w:rsid w:val="0060395A"/>
    <w:rsid w:val="00603CE9"/>
    <w:rsid w:val="006218C4"/>
    <w:rsid w:val="006A616F"/>
    <w:rsid w:val="006B38CC"/>
    <w:rsid w:val="006B39D8"/>
    <w:rsid w:val="006C3B5D"/>
    <w:rsid w:val="006C409D"/>
    <w:rsid w:val="006C6D3D"/>
    <w:rsid w:val="006E3ECE"/>
    <w:rsid w:val="0071769B"/>
    <w:rsid w:val="00740E93"/>
    <w:rsid w:val="00763346"/>
    <w:rsid w:val="00773930"/>
    <w:rsid w:val="007762E4"/>
    <w:rsid w:val="00776871"/>
    <w:rsid w:val="00781AD8"/>
    <w:rsid w:val="00783652"/>
    <w:rsid w:val="00784DD1"/>
    <w:rsid w:val="00792D87"/>
    <w:rsid w:val="007C3085"/>
    <w:rsid w:val="007D61ED"/>
    <w:rsid w:val="007F43C9"/>
    <w:rsid w:val="007F75ED"/>
    <w:rsid w:val="00807C7F"/>
    <w:rsid w:val="008128C7"/>
    <w:rsid w:val="0084315C"/>
    <w:rsid w:val="00847820"/>
    <w:rsid w:val="008767F0"/>
    <w:rsid w:val="0088571D"/>
    <w:rsid w:val="00897D5B"/>
    <w:rsid w:val="008B0C51"/>
    <w:rsid w:val="008B0CCF"/>
    <w:rsid w:val="008C57EF"/>
    <w:rsid w:val="008E1BAB"/>
    <w:rsid w:val="00903D7D"/>
    <w:rsid w:val="0090782E"/>
    <w:rsid w:val="00916D60"/>
    <w:rsid w:val="00930421"/>
    <w:rsid w:val="009308AC"/>
    <w:rsid w:val="00946325"/>
    <w:rsid w:val="00956A1C"/>
    <w:rsid w:val="009606F0"/>
    <w:rsid w:val="00990893"/>
    <w:rsid w:val="009B4C54"/>
    <w:rsid w:val="009C038C"/>
    <w:rsid w:val="009D6714"/>
    <w:rsid w:val="009E7C1B"/>
    <w:rsid w:val="009F593D"/>
    <w:rsid w:val="00A0046E"/>
    <w:rsid w:val="00A02832"/>
    <w:rsid w:val="00A04EBD"/>
    <w:rsid w:val="00A21C99"/>
    <w:rsid w:val="00A45A7F"/>
    <w:rsid w:val="00A72E86"/>
    <w:rsid w:val="00A9478E"/>
    <w:rsid w:val="00A9663C"/>
    <w:rsid w:val="00AB1EE8"/>
    <w:rsid w:val="00AB376E"/>
    <w:rsid w:val="00AC3DA4"/>
    <w:rsid w:val="00AD2B6B"/>
    <w:rsid w:val="00AD3430"/>
    <w:rsid w:val="00AE2DFE"/>
    <w:rsid w:val="00B235A6"/>
    <w:rsid w:val="00B56938"/>
    <w:rsid w:val="00B648BC"/>
    <w:rsid w:val="00B67BA2"/>
    <w:rsid w:val="00B96101"/>
    <w:rsid w:val="00BB0949"/>
    <w:rsid w:val="00BB7199"/>
    <w:rsid w:val="00BD0DAF"/>
    <w:rsid w:val="00C0031D"/>
    <w:rsid w:val="00C06950"/>
    <w:rsid w:val="00C143E8"/>
    <w:rsid w:val="00C20503"/>
    <w:rsid w:val="00C226BA"/>
    <w:rsid w:val="00C34D15"/>
    <w:rsid w:val="00C42970"/>
    <w:rsid w:val="00C60B55"/>
    <w:rsid w:val="00C80DD4"/>
    <w:rsid w:val="00C813AB"/>
    <w:rsid w:val="00C95A96"/>
    <w:rsid w:val="00CC6282"/>
    <w:rsid w:val="00CD2A38"/>
    <w:rsid w:val="00CE59AA"/>
    <w:rsid w:val="00D07171"/>
    <w:rsid w:val="00D11F86"/>
    <w:rsid w:val="00D15114"/>
    <w:rsid w:val="00D15AB8"/>
    <w:rsid w:val="00D33D09"/>
    <w:rsid w:val="00D36F60"/>
    <w:rsid w:val="00D600AF"/>
    <w:rsid w:val="00D86047"/>
    <w:rsid w:val="00DA2FEA"/>
    <w:rsid w:val="00DC09C7"/>
    <w:rsid w:val="00DC1DF8"/>
    <w:rsid w:val="00DD0137"/>
    <w:rsid w:val="00DF7760"/>
    <w:rsid w:val="00E13347"/>
    <w:rsid w:val="00E23935"/>
    <w:rsid w:val="00E32C1B"/>
    <w:rsid w:val="00E60B2F"/>
    <w:rsid w:val="00E90332"/>
    <w:rsid w:val="00E95848"/>
    <w:rsid w:val="00EA2D49"/>
    <w:rsid w:val="00EC7A08"/>
    <w:rsid w:val="00ED7663"/>
    <w:rsid w:val="00EE55A2"/>
    <w:rsid w:val="00EF0AB2"/>
    <w:rsid w:val="00F10DC2"/>
    <w:rsid w:val="00F22A60"/>
    <w:rsid w:val="00F352B5"/>
    <w:rsid w:val="00F37EF8"/>
    <w:rsid w:val="00F74418"/>
    <w:rsid w:val="00F82445"/>
    <w:rsid w:val="00F93BBA"/>
    <w:rsid w:val="00FA1BA0"/>
    <w:rsid w:val="00FC26F7"/>
    <w:rsid w:val="00FC3896"/>
    <w:rsid w:val="00FE4437"/>
    <w:rsid w:val="00FF7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25D58"/>
  <w15:docId w15:val="{D32E6E1E-3E7B-4E16-A7DB-966C1F9E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34"/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E59A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43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8767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8767F0"/>
    <w:rPr>
      <w:rFonts w:ascii="Times New Roman" w:eastAsia="Times New Roman" w:hAnsi="Times New Roman" w:cs="Times New Roman"/>
      <w:sz w:val="24"/>
      <w:szCs w:val="24"/>
    </w:rPr>
  </w:style>
  <w:style w:type="table" w:styleId="Modernatablica">
    <w:name w:val="Table Contemporary"/>
    <w:basedOn w:val="Obinatablica"/>
    <w:uiPriority w:val="99"/>
    <w:rsid w:val="00043C33"/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lomakpopisa">
    <w:name w:val="List Paragraph"/>
    <w:basedOn w:val="Normal"/>
    <w:link w:val="OdlomakpopisaChar"/>
    <w:uiPriority w:val="1"/>
    <w:qFormat/>
    <w:rsid w:val="001A38A4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C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09C7"/>
  </w:style>
  <w:style w:type="character" w:customStyle="1" w:styleId="Naslov4Char">
    <w:name w:val="Naslov 4 Char"/>
    <w:basedOn w:val="Zadanifontodlomka"/>
    <w:link w:val="Naslov4"/>
    <w:uiPriority w:val="9"/>
    <w:rsid w:val="00CE59A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2A1E29"/>
  </w:style>
  <w:style w:type="table" w:styleId="Svijetlipopis-Isticanje5">
    <w:name w:val="Light List Accent 5"/>
    <w:basedOn w:val="Obinatablica"/>
    <w:uiPriority w:val="61"/>
    <w:rsid w:val="0029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iperveza">
    <w:name w:val="Hyperlink"/>
    <w:rsid w:val="00DF7760"/>
    <w:rPr>
      <w:rFonts w:ascii="Trebuchet MS" w:hAnsi="Trebuchet MS"/>
      <w:color w:val="0000FF"/>
      <w:sz w:val="20"/>
      <w:u w:val="single"/>
    </w:rPr>
  </w:style>
  <w:style w:type="paragraph" w:customStyle="1" w:styleId="NoSpacing1">
    <w:name w:val="No Spacing1"/>
    <w:uiPriority w:val="1"/>
    <w:qFormat/>
    <w:rsid w:val="00DF7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">
    <w:name w:val="st"/>
    <w:basedOn w:val="Zadanifontodlomka"/>
    <w:rsid w:val="00DF7760"/>
  </w:style>
  <w:style w:type="paragraph" w:customStyle="1" w:styleId="Default">
    <w:name w:val="Default"/>
    <w:rsid w:val="003B3E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3B3E1B"/>
    <w:rPr>
      <w:i/>
      <w:iCs/>
    </w:rPr>
  </w:style>
  <w:style w:type="paragraph" w:styleId="Povratnaomotnica">
    <w:name w:val="envelope return"/>
    <w:basedOn w:val="Normal"/>
    <w:rsid w:val="003B3E1B"/>
    <w:pPr>
      <w:spacing w:after="0" w:line="240" w:lineRule="auto"/>
    </w:pPr>
    <w:rPr>
      <w:rFonts w:ascii="Verdana" w:eastAsia="Times New Roman" w:hAnsi="Verdana" w:cs="Arial"/>
      <w:b/>
      <w:sz w:val="20"/>
      <w:szCs w:val="20"/>
    </w:rPr>
  </w:style>
  <w:style w:type="paragraph" w:customStyle="1" w:styleId="box453040">
    <w:name w:val="box_453040"/>
    <w:basedOn w:val="Normal"/>
    <w:rsid w:val="00A7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3D679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hr-HR"/>
    </w:rPr>
  </w:style>
  <w:style w:type="paragraph" w:styleId="Tijeloteksta">
    <w:name w:val="Body Text"/>
    <w:basedOn w:val="Normal"/>
    <w:link w:val="TijelotekstaChar"/>
    <w:rsid w:val="00A9478E"/>
    <w:pPr>
      <w:suppressAutoHyphens/>
      <w:spacing w:after="12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A9478E"/>
    <w:rPr>
      <w:rFonts w:ascii="Arial" w:eastAsia="Times New Roman" w:hAnsi="Arial" w:cs="Times New Roman"/>
      <w:szCs w:val="24"/>
      <w:lang w:eastAsia="ar-SA"/>
    </w:rPr>
  </w:style>
  <w:style w:type="paragraph" w:customStyle="1" w:styleId="Heading11">
    <w:name w:val="Heading 11"/>
    <w:basedOn w:val="Normal"/>
    <w:uiPriority w:val="1"/>
    <w:qFormat/>
    <w:rsid w:val="005C2861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zproreda">
    <w:name w:val="No Spacing"/>
    <w:uiPriority w:val="1"/>
    <w:qFormat/>
    <w:rsid w:val="007762E4"/>
    <w:pPr>
      <w:spacing w:after="0" w:line="240" w:lineRule="auto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572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bogdanovc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Nuštar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Nuštar</dc:creator>
  <cp:lastModifiedBy>Ivo</cp:lastModifiedBy>
  <cp:revision>46</cp:revision>
  <cp:lastPrinted>2016-06-13T06:47:00Z</cp:lastPrinted>
  <dcterms:created xsi:type="dcterms:W3CDTF">2021-03-17T10:32:00Z</dcterms:created>
  <dcterms:modified xsi:type="dcterms:W3CDTF">2026-04-23T09:11:00Z</dcterms:modified>
</cp:coreProperties>
</file>