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E32FCB" w:rsidRDefault="008D2901"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                           </w:t>
      </w:r>
      <w:r w:rsidR="003E67FF" w:rsidRPr="00E32FCB">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               </w:t>
      </w:r>
    </w:p>
    <w:p w14:paraId="42B60AD8" w14:textId="0A63F3FD" w:rsidR="003E67FF" w:rsidRPr="00E32FCB" w:rsidRDefault="008D2901"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                </w:t>
      </w:r>
      <w:r w:rsidR="003E67FF" w:rsidRPr="00E32FCB">
        <w:rPr>
          <w:rFonts w:asciiTheme="majorHAnsi" w:hAnsiTheme="majorHAnsi" w:cstheme="majorHAnsi"/>
          <w:color w:val="000000" w:themeColor="text1"/>
        </w:rPr>
        <w:t>REPUBLIKA HRVATSKA</w:t>
      </w:r>
    </w:p>
    <w:p w14:paraId="5CCADEA7" w14:textId="77777777"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  VUKOVARSKO-SRIJEMSKA ŽUPANIJA</w:t>
      </w:r>
    </w:p>
    <w:p w14:paraId="6DCC92DE" w14:textId="77777777"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               OPĆINA BOGDANOVCI</w:t>
      </w:r>
    </w:p>
    <w:p w14:paraId="5C2B458F" w14:textId="77777777"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ab/>
        <w:t xml:space="preserve">      OPĆINSKO VIJEĆE</w:t>
      </w:r>
    </w:p>
    <w:p w14:paraId="031862FC" w14:textId="77777777" w:rsidR="003E67FF" w:rsidRPr="00E32FCB" w:rsidRDefault="003E67FF" w:rsidP="003E67FF">
      <w:pPr>
        <w:spacing w:after="0" w:line="240" w:lineRule="auto"/>
        <w:rPr>
          <w:rFonts w:asciiTheme="majorHAnsi" w:hAnsiTheme="majorHAnsi" w:cstheme="majorHAnsi"/>
          <w:color w:val="000000" w:themeColor="text1"/>
        </w:rPr>
      </w:pPr>
    </w:p>
    <w:p w14:paraId="5999FD77" w14:textId="3240F255"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Klasa: 024-01/2</w:t>
      </w:r>
      <w:r w:rsidR="00E63295" w:rsidRPr="00E32FCB">
        <w:rPr>
          <w:rFonts w:asciiTheme="majorHAnsi" w:hAnsiTheme="majorHAnsi" w:cstheme="majorHAnsi"/>
          <w:color w:val="000000" w:themeColor="text1"/>
        </w:rPr>
        <w:t>6</w:t>
      </w:r>
      <w:r w:rsidRPr="00E32FCB">
        <w:rPr>
          <w:rFonts w:asciiTheme="majorHAnsi" w:hAnsiTheme="majorHAnsi" w:cstheme="majorHAnsi"/>
          <w:color w:val="000000" w:themeColor="text1"/>
        </w:rPr>
        <w:t>-02/</w:t>
      </w:r>
      <w:r w:rsidR="00244192">
        <w:rPr>
          <w:rFonts w:asciiTheme="majorHAnsi" w:hAnsiTheme="majorHAnsi" w:cstheme="majorHAnsi"/>
          <w:color w:val="000000" w:themeColor="text1"/>
        </w:rPr>
        <w:t>16</w:t>
      </w:r>
    </w:p>
    <w:p w14:paraId="039DA69D" w14:textId="438D4677"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Ur.br: 2196-8-01/02-2</w:t>
      </w:r>
      <w:r w:rsidR="00E63295" w:rsidRPr="00E32FCB">
        <w:rPr>
          <w:rFonts w:asciiTheme="majorHAnsi" w:hAnsiTheme="majorHAnsi" w:cstheme="majorHAnsi"/>
          <w:color w:val="000000" w:themeColor="text1"/>
        </w:rPr>
        <w:t>6</w:t>
      </w:r>
      <w:r w:rsidRPr="00E32FCB">
        <w:rPr>
          <w:rFonts w:asciiTheme="majorHAnsi" w:hAnsiTheme="majorHAnsi" w:cstheme="majorHAnsi"/>
          <w:color w:val="000000" w:themeColor="text1"/>
        </w:rPr>
        <w:t>-01</w:t>
      </w:r>
    </w:p>
    <w:p w14:paraId="520D7A20" w14:textId="258B429B"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Bogdanovci, </w:t>
      </w:r>
      <w:r w:rsidR="00CE020E" w:rsidRPr="00E32FCB">
        <w:rPr>
          <w:rFonts w:asciiTheme="majorHAnsi" w:hAnsiTheme="majorHAnsi" w:cstheme="majorHAnsi"/>
          <w:color w:val="000000" w:themeColor="text1"/>
        </w:rPr>
        <w:t>30</w:t>
      </w:r>
      <w:r w:rsidRPr="00E32FCB">
        <w:rPr>
          <w:rFonts w:asciiTheme="majorHAnsi" w:hAnsiTheme="majorHAnsi" w:cstheme="majorHAnsi"/>
          <w:color w:val="000000" w:themeColor="text1"/>
        </w:rPr>
        <w:t xml:space="preserve">. </w:t>
      </w:r>
      <w:r w:rsidR="00CE020E" w:rsidRPr="00E32FCB">
        <w:rPr>
          <w:rFonts w:asciiTheme="majorHAnsi" w:hAnsiTheme="majorHAnsi" w:cstheme="majorHAnsi"/>
          <w:color w:val="000000" w:themeColor="text1"/>
        </w:rPr>
        <w:t>lipnja</w:t>
      </w:r>
      <w:r w:rsidRPr="00E32FCB">
        <w:rPr>
          <w:rFonts w:asciiTheme="majorHAnsi" w:hAnsiTheme="majorHAnsi" w:cstheme="majorHAnsi"/>
          <w:color w:val="000000" w:themeColor="text1"/>
        </w:rPr>
        <w:t xml:space="preserve"> 202</w:t>
      </w:r>
      <w:r w:rsidR="00E63295" w:rsidRPr="00E32FCB">
        <w:rPr>
          <w:rFonts w:asciiTheme="majorHAnsi" w:hAnsiTheme="majorHAnsi" w:cstheme="majorHAnsi"/>
          <w:color w:val="000000" w:themeColor="text1"/>
        </w:rPr>
        <w:t>6</w:t>
      </w:r>
      <w:r w:rsidRPr="00E32FCB">
        <w:rPr>
          <w:rFonts w:asciiTheme="majorHAnsi" w:hAnsiTheme="majorHAnsi" w:cstheme="majorHAnsi"/>
          <w:color w:val="000000" w:themeColor="text1"/>
        </w:rPr>
        <w:t>. godine</w:t>
      </w:r>
    </w:p>
    <w:p w14:paraId="6A12F417" w14:textId="77777777" w:rsidR="003E67FF" w:rsidRPr="00E32FCB" w:rsidRDefault="003E67FF" w:rsidP="003E67FF">
      <w:pPr>
        <w:spacing w:after="0" w:line="240" w:lineRule="auto"/>
        <w:rPr>
          <w:rFonts w:asciiTheme="majorHAnsi" w:hAnsiTheme="majorHAnsi" w:cstheme="majorHAnsi"/>
          <w:color w:val="000000" w:themeColor="text1"/>
        </w:rPr>
      </w:pPr>
    </w:p>
    <w:p w14:paraId="742B07B8" w14:textId="275EE746"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sidRPr="00E32FCB">
        <w:rPr>
          <w:rFonts w:asciiTheme="majorHAnsi" w:hAnsiTheme="majorHAnsi" w:cstheme="majorHAnsi"/>
          <w:color w:val="000000" w:themeColor="text1"/>
        </w:rPr>
        <w:t>Jelena Vinaj</w:t>
      </w:r>
      <w:r w:rsidRPr="00E32FCB">
        <w:rPr>
          <w:rFonts w:asciiTheme="majorHAnsi" w:hAnsiTheme="majorHAnsi" w:cstheme="majorHAnsi"/>
          <w:color w:val="000000" w:themeColor="text1"/>
        </w:rPr>
        <w:t xml:space="preserve"> predlaže ovaj:</w:t>
      </w:r>
    </w:p>
    <w:p w14:paraId="3E77099B" w14:textId="77777777" w:rsidR="008D2901" w:rsidRPr="00E32FCB" w:rsidRDefault="008D2901" w:rsidP="003E67FF">
      <w:pPr>
        <w:spacing w:after="0" w:line="240" w:lineRule="auto"/>
        <w:rPr>
          <w:rFonts w:asciiTheme="majorHAnsi" w:hAnsiTheme="majorHAnsi" w:cstheme="majorHAnsi"/>
          <w:color w:val="000000" w:themeColor="text1"/>
        </w:rPr>
      </w:pPr>
    </w:p>
    <w:p w14:paraId="308BEFCD" w14:textId="77777777" w:rsidR="003E67FF" w:rsidRPr="00E32FCB" w:rsidRDefault="003E67FF" w:rsidP="003E67FF">
      <w:pPr>
        <w:spacing w:after="0" w:line="240" w:lineRule="auto"/>
        <w:jc w:val="center"/>
        <w:rPr>
          <w:rFonts w:asciiTheme="majorHAnsi" w:hAnsiTheme="majorHAnsi" w:cstheme="majorHAnsi"/>
          <w:b/>
          <w:color w:val="000000" w:themeColor="text1"/>
          <w:u w:val="single"/>
        </w:rPr>
      </w:pPr>
      <w:r w:rsidRPr="00E32FCB">
        <w:rPr>
          <w:rFonts w:asciiTheme="majorHAnsi" w:hAnsiTheme="majorHAnsi" w:cstheme="majorHAnsi"/>
          <w:b/>
          <w:color w:val="000000" w:themeColor="text1"/>
          <w:u w:val="single"/>
        </w:rPr>
        <w:t>Z A P I S N I K</w:t>
      </w:r>
    </w:p>
    <w:p w14:paraId="037B5C40" w14:textId="77777777" w:rsidR="003E67FF" w:rsidRPr="00E32FCB" w:rsidRDefault="003E67FF" w:rsidP="003E67FF">
      <w:pPr>
        <w:spacing w:after="0" w:line="240" w:lineRule="auto"/>
        <w:rPr>
          <w:rFonts w:asciiTheme="majorHAnsi" w:hAnsiTheme="majorHAnsi" w:cstheme="majorHAnsi"/>
          <w:b/>
          <w:color w:val="000000" w:themeColor="text1"/>
          <w:u w:val="single"/>
        </w:rPr>
      </w:pPr>
    </w:p>
    <w:p w14:paraId="2E8EAF62" w14:textId="20133AE5"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sa </w:t>
      </w:r>
      <w:r w:rsidR="00CE020E" w:rsidRPr="00E32FCB">
        <w:rPr>
          <w:rFonts w:asciiTheme="majorHAnsi" w:hAnsiTheme="majorHAnsi" w:cstheme="majorHAnsi"/>
          <w:color w:val="000000" w:themeColor="text1"/>
        </w:rPr>
        <w:t>10</w:t>
      </w:r>
      <w:r w:rsidRPr="00E32FCB">
        <w:rPr>
          <w:rFonts w:asciiTheme="majorHAnsi" w:hAnsiTheme="majorHAnsi" w:cstheme="majorHAnsi"/>
          <w:color w:val="000000" w:themeColor="text1"/>
        </w:rPr>
        <w:t xml:space="preserve">. sjednice općinskog vijeća koja je održana </w:t>
      </w:r>
      <w:r w:rsidR="00CE020E" w:rsidRPr="00E32FCB">
        <w:rPr>
          <w:rFonts w:asciiTheme="majorHAnsi" w:hAnsiTheme="majorHAnsi" w:cstheme="majorHAnsi"/>
          <w:color w:val="000000" w:themeColor="text1"/>
        </w:rPr>
        <w:t>30</w:t>
      </w:r>
      <w:r w:rsidRPr="00E32FCB">
        <w:rPr>
          <w:rFonts w:asciiTheme="majorHAnsi" w:hAnsiTheme="majorHAnsi" w:cstheme="majorHAnsi"/>
          <w:color w:val="000000" w:themeColor="text1"/>
        </w:rPr>
        <w:t>.</w:t>
      </w:r>
      <w:r w:rsidR="00E63295" w:rsidRPr="00E32FCB">
        <w:rPr>
          <w:rFonts w:asciiTheme="majorHAnsi" w:hAnsiTheme="majorHAnsi" w:cstheme="majorHAnsi"/>
          <w:color w:val="000000" w:themeColor="text1"/>
        </w:rPr>
        <w:t>0</w:t>
      </w:r>
      <w:r w:rsidR="00CE020E" w:rsidRPr="00E32FCB">
        <w:rPr>
          <w:rFonts w:asciiTheme="majorHAnsi" w:hAnsiTheme="majorHAnsi" w:cstheme="majorHAnsi"/>
          <w:color w:val="000000" w:themeColor="text1"/>
        </w:rPr>
        <w:t>6</w:t>
      </w:r>
      <w:r w:rsidRPr="00E32FCB">
        <w:rPr>
          <w:rFonts w:asciiTheme="majorHAnsi" w:hAnsiTheme="majorHAnsi" w:cstheme="majorHAnsi"/>
          <w:color w:val="000000" w:themeColor="text1"/>
        </w:rPr>
        <w:t>.202</w:t>
      </w:r>
      <w:r w:rsidR="00E63295" w:rsidRPr="00E32FCB">
        <w:rPr>
          <w:rFonts w:asciiTheme="majorHAnsi" w:hAnsiTheme="majorHAnsi" w:cstheme="majorHAnsi"/>
          <w:color w:val="000000" w:themeColor="text1"/>
        </w:rPr>
        <w:t>6</w:t>
      </w:r>
      <w:r w:rsidRPr="00E32FCB">
        <w:rPr>
          <w:rFonts w:asciiTheme="majorHAnsi" w:hAnsiTheme="majorHAnsi" w:cstheme="majorHAnsi"/>
          <w:color w:val="000000" w:themeColor="text1"/>
        </w:rPr>
        <w:t>. godine sa početkom u 1</w:t>
      </w:r>
      <w:r w:rsidR="000C15DD" w:rsidRPr="00E32FCB">
        <w:rPr>
          <w:rFonts w:asciiTheme="majorHAnsi" w:hAnsiTheme="majorHAnsi" w:cstheme="majorHAnsi"/>
          <w:color w:val="000000" w:themeColor="text1"/>
        </w:rPr>
        <w:t>9</w:t>
      </w:r>
      <w:r w:rsidRPr="00E32FCB">
        <w:rPr>
          <w:rFonts w:asciiTheme="majorHAnsi" w:hAnsiTheme="majorHAnsi" w:cstheme="majorHAnsi"/>
          <w:color w:val="000000" w:themeColor="text1"/>
        </w:rPr>
        <w:t>,00 sati u zgradi Općine Bogdanovci.</w:t>
      </w:r>
    </w:p>
    <w:p w14:paraId="32EB1BEB" w14:textId="77777777" w:rsidR="003E67FF" w:rsidRPr="00E32FCB"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E32FCB" w:rsidRDefault="003E67FF" w:rsidP="003E67FF">
      <w:pPr>
        <w:spacing w:after="0" w:line="240" w:lineRule="auto"/>
        <w:rPr>
          <w:rFonts w:asciiTheme="majorHAnsi" w:hAnsiTheme="majorHAnsi" w:cstheme="majorHAnsi"/>
          <w:b/>
          <w:color w:val="000000" w:themeColor="text1"/>
          <w:u w:val="single"/>
        </w:rPr>
      </w:pPr>
      <w:r w:rsidRPr="00E32FCB">
        <w:rPr>
          <w:rFonts w:asciiTheme="majorHAnsi" w:hAnsiTheme="majorHAnsi" w:cstheme="majorHAnsi"/>
          <w:b/>
          <w:color w:val="000000" w:themeColor="text1"/>
          <w:u w:val="single"/>
        </w:rPr>
        <w:t>NAZOČNI VIJEĆNICI:</w:t>
      </w:r>
    </w:p>
    <w:p w14:paraId="6ABC5916" w14:textId="51BA5324" w:rsidR="000C15DD" w:rsidRPr="00E32FCB" w:rsidRDefault="00D008C9" w:rsidP="000C15DD">
      <w:pPr>
        <w:spacing w:after="0" w:line="240" w:lineRule="auto"/>
        <w:rPr>
          <w:rFonts w:asciiTheme="majorHAnsi" w:hAnsiTheme="majorHAnsi" w:cstheme="majorHAnsi"/>
          <w:bCs/>
          <w:color w:val="000000" w:themeColor="text1"/>
        </w:rPr>
      </w:pPr>
      <w:r w:rsidRPr="00E32FCB">
        <w:rPr>
          <w:rFonts w:asciiTheme="majorHAnsi" w:hAnsiTheme="majorHAnsi" w:cstheme="majorHAnsi"/>
          <w:bCs/>
          <w:color w:val="000000" w:themeColor="text1"/>
        </w:rPr>
        <w:t xml:space="preserve">Jelena Vinaj, Ahnetka Ivan, Marijan Marić, </w:t>
      </w:r>
      <w:r w:rsidR="00200A95" w:rsidRPr="00E32FCB">
        <w:rPr>
          <w:rFonts w:asciiTheme="majorHAnsi" w:hAnsiTheme="majorHAnsi" w:cstheme="majorHAnsi"/>
          <w:color w:val="000000" w:themeColor="text1"/>
        </w:rPr>
        <w:t xml:space="preserve">Miroslav Kisilj, Anđelka Vojtkiv, </w:t>
      </w:r>
      <w:r w:rsidR="000C15DD" w:rsidRPr="00E32FCB">
        <w:rPr>
          <w:rFonts w:asciiTheme="majorHAnsi" w:hAnsiTheme="majorHAnsi" w:cstheme="majorHAnsi"/>
          <w:bCs/>
          <w:color w:val="000000" w:themeColor="text1"/>
        </w:rPr>
        <w:t>Anamarija Savić Bajac</w:t>
      </w:r>
      <w:r w:rsidR="00CE020E" w:rsidRPr="00E32FCB">
        <w:rPr>
          <w:rFonts w:asciiTheme="majorHAnsi" w:hAnsiTheme="majorHAnsi" w:cstheme="majorHAnsi"/>
          <w:bCs/>
          <w:color w:val="000000" w:themeColor="text1"/>
        </w:rPr>
        <w:t>, Dalibor Katić, Mario Pavlović, Nevena Paljušaj</w:t>
      </w:r>
    </w:p>
    <w:p w14:paraId="7A67C4BE" w14:textId="56B2810D" w:rsidR="00D008C9" w:rsidRPr="00E32FCB" w:rsidRDefault="00D008C9" w:rsidP="00095937">
      <w:pPr>
        <w:spacing w:after="0" w:line="240" w:lineRule="auto"/>
        <w:rPr>
          <w:rFonts w:asciiTheme="majorHAnsi" w:hAnsiTheme="majorHAnsi" w:cstheme="majorHAnsi"/>
          <w:bCs/>
          <w:color w:val="000000" w:themeColor="text1"/>
        </w:rPr>
      </w:pPr>
    </w:p>
    <w:p w14:paraId="2909E064" w14:textId="77777777" w:rsidR="003E67FF" w:rsidRPr="00E32FCB" w:rsidRDefault="003E67FF" w:rsidP="003E67FF">
      <w:pPr>
        <w:spacing w:after="0" w:line="240" w:lineRule="auto"/>
        <w:rPr>
          <w:rFonts w:asciiTheme="majorHAnsi" w:hAnsiTheme="majorHAnsi" w:cstheme="majorHAnsi"/>
          <w:color w:val="000000" w:themeColor="text1"/>
        </w:rPr>
      </w:pPr>
    </w:p>
    <w:p w14:paraId="7AF225D4" w14:textId="0601F574" w:rsidR="003E67FF" w:rsidRPr="00E32FCB" w:rsidRDefault="003E67FF" w:rsidP="003E67FF">
      <w:pPr>
        <w:spacing w:after="0" w:line="240" w:lineRule="auto"/>
        <w:rPr>
          <w:rFonts w:asciiTheme="majorHAnsi" w:hAnsiTheme="majorHAnsi" w:cstheme="majorHAnsi"/>
          <w:bCs/>
          <w:color w:val="000000" w:themeColor="text1"/>
        </w:rPr>
      </w:pPr>
      <w:r w:rsidRPr="00E32FCB">
        <w:rPr>
          <w:rFonts w:asciiTheme="majorHAnsi" w:hAnsiTheme="majorHAnsi" w:cstheme="majorHAnsi"/>
          <w:b/>
          <w:color w:val="000000" w:themeColor="text1"/>
          <w:u w:val="single"/>
        </w:rPr>
        <w:t>ODSUTNI VIJEĆNICI:</w:t>
      </w:r>
      <w:r w:rsidR="00465000" w:rsidRPr="00E32FCB">
        <w:rPr>
          <w:rFonts w:asciiTheme="majorHAnsi" w:hAnsiTheme="majorHAnsi" w:cstheme="majorHAnsi"/>
          <w:b/>
          <w:color w:val="000000" w:themeColor="text1"/>
          <w:u w:val="single"/>
        </w:rPr>
        <w:t xml:space="preserve"> </w:t>
      </w:r>
      <w:r w:rsidR="00CE020E" w:rsidRPr="00E32FCB">
        <w:rPr>
          <w:rFonts w:asciiTheme="majorHAnsi" w:hAnsiTheme="majorHAnsi" w:cstheme="majorHAnsi"/>
          <w:bCs/>
          <w:color w:val="000000" w:themeColor="text1"/>
        </w:rPr>
        <w:t>Slaven Morhan Zvonko Kostelnik, Petar Božić</w:t>
      </w:r>
    </w:p>
    <w:p w14:paraId="36A23D7D" w14:textId="77777777" w:rsidR="003E67FF" w:rsidRPr="00E32FCB" w:rsidRDefault="003E67FF" w:rsidP="003E67FF">
      <w:pPr>
        <w:spacing w:after="0" w:line="240" w:lineRule="auto"/>
        <w:rPr>
          <w:rFonts w:asciiTheme="majorHAnsi" w:hAnsiTheme="majorHAnsi" w:cstheme="majorHAnsi"/>
          <w:color w:val="000000" w:themeColor="text1"/>
        </w:rPr>
      </w:pPr>
    </w:p>
    <w:p w14:paraId="091DA77A" w14:textId="77777777" w:rsidR="003E67FF" w:rsidRPr="00E32FCB" w:rsidRDefault="003E67FF" w:rsidP="003E67FF">
      <w:pPr>
        <w:spacing w:after="0" w:line="240" w:lineRule="auto"/>
        <w:rPr>
          <w:rFonts w:asciiTheme="majorHAnsi" w:hAnsiTheme="majorHAnsi" w:cstheme="majorHAnsi"/>
          <w:b/>
          <w:color w:val="000000" w:themeColor="text1"/>
          <w:u w:val="single"/>
        </w:rPr>
      </w:pPr>
      <w:r w:rsidRPr="00E32FCB">
        <w:rPr>
          <w:rFonts w:asciiTheme="majorHAnsi" w:hAnsiTheme="majorHAnsi" w:cstheme="majorHAnsi"/>
          <w:b/>
          <w:color w:val="000000" w:themeColor="text1"/>
          <w:u w:val="single"/>
        </w:rPr>
        <w:t>NAZOČNE SLUŽBENE OSOBE:</w:t>
      </w:r>
    </w:p>
    <w:p w14:paraId="51AE963C" w14:textId="1EEB3273"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color w:val="000000" w:themeColor="text1"/>
        </w:rPr>
        <w:t xml:space="preserve">Maja Župan, </w:t>
      </w:r>
      <w:r w:rsidR="00095937" w:rsidRPr="00E32FCB">
        <w:rPr>
          <w:rFonts w:asciiTheme="majorHAnsi" w:hAnsiTheme="majorHAnsi" w:cstheme="majorHAnsi"/>
          <w:color w:val="000000" w:themeColor="text1"/>
        </w:rPr>
        <w:t>Darko Ruskaj</w:t>
      </w:r>
      <w:r w:rsidR="000C15DD" w:rsidRPr="00E32FCB">
        <w:rPr>
          <w:rFonts w:asciiTheme="majorHAnsi" w:hAnsiTheme="majorHAnsi" w:cstheme="majorHAnsi"/>
          <w:color w:val="000000" w:themeColor="text1"/>
        </w:rPr>
        <w:t>, Jaroslav Međeši</w:t>
      </w:r>
      <w:r w:rsidR="00CE020E" w:rsidRPr="00E32FCB">
        <w:rPr>
          <w:rFonts w:asciiTheme="majorHAnsi" w:hAnsiTheme="majorHAnsi" w:cstheme="majorHAnsi"/>
          <w:color w:val="000000" w:themeColor="text1"/>
        </w:rPr>
        <w:t>, Ana Marić</w:t>
      </w:r>
    </w:p>
    <w:p w14:paraId="31C66E5D" w14:textId="77777777" w:rsidR="003E67FF" w:rsidRPr="00E32FCB" w:rsidRDefault="003E67FF" w:rsidP="003E67FF">
      <w:pPr>
        <w:spacing w:after="0" w:line="240" w:lineRule="auto"/>
        <w:rPr>
          <w:rFonts w:asciiTheme="majorHAnsi" w:hAnsiTheme="majorHAnsi" w:cstheme="majorHAnsi"/>
          <w:color w:val="000000" w:themeColor="text1"/>
        </w:rPr>
      </w:pPr>
    </w:p>
    <w:p w14:paraId="1228A0C7" w14:textId="45B8A966" w:rsidR="003E67FF" w:rsidRPr="00E32FCB" w:rsidRDefault="003E67FF" w:rsidP="003E67FF">
      <w:pPr>
        <w:spacing w:after="0" w:line="240" w:lineRule="auto"/>
        <w:rPr>
          <w:rFonts w:asciiTheme="majorHAnsi" w:hAnsiTheme="majorHAnsi" w:cstheme="majorHAnsi"/>
          <w:color w:val="000000" w:themeColor="text1"/>
        </w:rPr>
      </w:pPr>
      <w:r w:rsidRPr="00E32FCB">
        <w:rPr>
          <w:rFonts w:asciiTheme="majorHAnsi" w:hAnsiTheme="majorHAnsi" w:cstheme="majorHAnsi"/>
          <w:b/>
          <w:color w:val="000000" w:themeColor="text1"/>
          <w:u w:val="single"/>
        </w:rPr>
        <w:t xml:space="preserve">GOSTI: </w:t>
      </w:r>
      <w:r w:rsidRPr="00E32FCB">
        <w:rPr>
          <w:rFonts w:asciiTheme="majorHAnsi" w:hAnsiTheme="majorHAnsi" w:cstheme="majorHAnsi"/>
          <w:color w:val="000000" w:themeColor="text1"/>
        </w:rPr>
        <w:t xml:space="preserve"> </w:t>
      </w:r>
      <w:r w:rsidR="00D008C9" w:rsidRPr="00E32FCB">
        <w:rPr>
          <w:rFonts w:asciiTheme="majorHAnsi" w:hAnsiTheme="majorHAnsi" w:cstheme="majorHAnsi"/>
          <w:color w:val="000000" w:themeColor="text1"/>
        </w:rPr>
        <w:t>-</w:t>
      </w:r>
    </w:p>
    <w:p w14:paraId="6486A11C" w14:textId="77777777" w:rsidR="00BA15DB" w:rsidRPr="00E32FCB" w:rsidRDefault="00BA15DB" w:rsidP="003E67FF">
      <w:pPr>
        <w:spacing w:after="0" w:line="240" w:lineRule="auto"/>
        <w:rPr>
          <w:rFonts w:asciiTheme="majorHAnsi" w:hAnsiTheme="majorHAnsi" w:cstheme="majorHAnsi"/>
          <w:color w:val="000000" w:themeColor="text1"/>
        </w:rPr>
      </w:pPr>
    </w:p>
    <w:p w14:paraId="4814F09A" w14:textId="1031BFF6" w:rsidR="00676EB3" w:rsidRPr="00E32FCB" w:rsidRDefault="00676EB3" w:rsidP="00676EB3">
      <w:pPr>
        <w:spacing w:after="0" w:line="0" w:lineRule="atLeast"/>
        <w:jc w:val="both"/>
        <w:rPr>
          <w:rFonts w:asciiTheme="majorHAnsi" w:eastAsia="Times New Roman" w:hAnsiTheme="majorHAnsi" w:cstheme="majorHAnsi"/>
          <w:lang w:val="en-AU" w:eastAsia="en-US"/>
        </w:rPr>
      </w:pPr>
      <w:r w:rsidRPr="00E32FCB">
        <w:rPr>
          <w:rFonts w:asciiTheme="majorHAnsi" w:hAnsiTheme="majorHAnsi" w:cstheme="majorHAnsi"/>
          <w:color w:val="000000" w:themeColor="text1"/>
        </w:rPr>
        <w:t xml:space="preserve">Predsjednica općinskog vijeća pozdravila je sve prisutne, ispričala se u ime načelnika jer nije došao na sjednicu vijeća zbog bolesti, te je predložila sljedeći dnevni red: </w:t>
      </w:r>
    </w:p>
    <w:p w14:paraId="6BDA91FE" w14:textId="5683F036" w:rsidR="00C802E9" w:rsidRPr="00E32FCB" w:rsidRDefault="00C802E9"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Usvajanje zapisnika s protekle sjednice općinskog vijeća Općine Bogdanovci</w:t>
      </w:r>
    </w:p>
    <w:p w14:paraId="23C1ADB6" w14:textId="0E32AFD8" w:rsidR="00CE020E" w:rsidRPr="00E32FCB" w:rsidRDefault="00CE020E"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Odluke o usvajanju godišnjeg izvještaja o izvršenju Proračuna Općine Bogdanovci za 2025. godinu</w:t>
      </w:r>
    </w:p>
    <w:p w14:paraId="40F06F3B" w14:textId="1A082A4B" w:rsidR="00CE020E" w:rsidRPr="00E32FCB" w:rsidRDefault="00CE020E"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Odluke o usvajanju Izvješća o izvršenju Programa građenja komunalne infrastrukture u Općini Bogdanovci za 2025. godinu</w:t>
      </w:r>
    </w:p>
    <w:p w14:paraId="77D62170" w14:textId="78F6FE58" w:rsidR="00CE020E" w:rsidRPr="00E32FCB" w:rsidRDefault="00CE020E" w:rsidP="00CE020E">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Odluke o usvajanju Izvješća o izvršenju Programa održavanja komunalne infrastrukture u Općini Bogdanovci za 2025. godinu</w:t>
      </w:r>
    </w:p>
    <w:p w14:paraId="7BAA030C" w14:textId="716FC561" w:rsidR="00CE020E" w:rsidRPr="00E32FCB" w:rsidRDefault="00CE020E"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Odluke o usvajanju Izvješća o izvršenju Programa socijalne skrbi Općine Bogdanovci za 2025. godinu</w:t>
      </w:r>
    </w:p>
    <w:p w14:paraId="35FABEA6" w14:textId="673C8CB3" w:rsidR="00CE020E" w:rsidRPr="00E32FCB" w:rsidRDefault="00CE020E" w:rsidP="00CE020E">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Odluke o usvajanju Izvješća o izvršenju Programa utroška sredstava šumskog doprinosa za 2025. godinu</w:t>
      </w:r>
    </w:p>
    <w:p w14:paraId="18EEA6FE" w14:textId="312F3136" w:rsidR="00CE020E" w:rsidRPr="00E32FCB" w:rsidRDefault="00CE020E" w:rsidP="00CE020E">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Zaključka o usvajanju Izvješća o izvršenju Programa javnih potreba u sportu na području Općine Bogdanovci za 2025. godinu</w:t>
      </w:r>
    </w:p>
    <w:p w14:paraId="12C2D448" w14:textId="381EF6A2" w:rsidR="00CE020E" w:rsidRPr="00E32FCB" w:rsidRDefault="00CE020E" w:rsidP="00CE020E">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Zaključka o usvajanju Izvješća o izvršenju Programa javnih potreba u kulturi na području Općine Bogdanovci za 2025. godinu</w:t>
      </w:r>
    </w:p>
    <w:p w14:paraId="16E88596" w14:textId="18567280" w:rsidR="00CE020E" w:rsidRPr="00E32FCB" w:rsidRDefault="00CE020E" w:rsidP="00CE020E">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Zaključka o usvajanju Izvješća o izvršenju Programa utroška sredstava naknade za zadržavanje nezakonito izgrađenih zgrada u prostoru na području Općine Bogdanovci u 2025. godinu</w:t>
      </w:r>
    </w:p>
    <w:p w14:paraId="7DAEF76A" w14:textId="1F0925E6" w:rsidR="00CE020E" w:rsidRPr="00E32FCB" w:rsidRDefault="00CE020E" w:rsidP="00CE020E">
      <w:pPr>
        <w:pStyle w:val="Odlomakpopisa"/>
        <w:numPr>
          <w:ilvl w:val="0"/>
          <w:numId w:val="30"/>
        </w:numPr>
        <w:jc w:val="both"/>
        <w:rPr>
          <w:rFonts w:asciiTheme="majorHAnsi" w:hAnsiTheme="majorHAnsi" w:cstheme="majorHAnsi"/>
        </w:rPr>
      </w:pPr>
      <w:r w:rsidRPr="00E32FCB">
        <w:rPr>
          <w:rFonts w:asciiTheme="majorHAnsi" w:hAnsiTheme="majorHAnsi" w:cstheme="majorHAnsi"/>
        </w:rPr>
        <w:lastRenderedPageBreak/>
        <w:t>Prijedlog Zaključka o usvajanju Izvješća o izvršenju Programa javnih potreba za udruge od posebnog interesa za Općinu Bogdanovci u 2025. godinu</w:t>
      </w:r>
    </w:p>
    <w:p w14:paraId="17D5FDFD" w14:textId="34559613" w:rsidR="00676EB3" w:rsidRPr="00E32FCB" w:rsidRDefault="00676EB3" w:rsidP="00676EB3">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Zaključka o usvajanju Izvješća o korištenju sredstava ostvarenih od prodaje, zakupa i dugogodišnjeg zakupa poljoprivrednog zemljišta u vlasništvu Republike Hrvatske na području Općine Bogdanovci za 2025. godinu</w:t>
      </w:r>
    </w:p>
    <w:p w14:paraId="1D0723F2" w14:textId="7731857E" w:rsidR="00CE020E" w:rsidRPr="00E32FCB" w:rsidRDefault="00676EB3"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Prijedlog Odluke o raspodjeli rezultata poslovanja za 2025. godinu</w:t>
      </w:r>
    </w:p>
    <w:p w14:paraId="1128739B" w14:textId="2C63FD52" w:rsidR="00676EB3" w:rsidRPr="00E32FCB" w:rsidRDefault="00676EB3"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 xml:space="preserve">Prijedlog Odluke o osnivanju Savjeta mladih Općine Bogdanovci </w:t>
      </w:r>
    </w:p>
    <w:p w14:paraId="19737FD3" w14:textId="29C9658D" w:rsidR="00676EB3" w:rsidRPr="00E32FCB" w:rsidRDefault="00676EB3" w:rsidP="00BA15DB">
      <w:pPr>
        <w:pStyle w:val="Odlomakpopisa"/>
        <w:numPr>
          <w:ilvl w:val="0"/>
          <w:numId w:val="30"/>
        </w:numPr>
        <w:jc w:val="both"/>
        <w:rPr>
          <w:rFonts w:asciiTheme="majorHAnsi" w:hAnsiTheme="majorHAnsi" w:cstheme="majorHAnsi"/>
        </w:rPr>
      </w:pPr>
      <w:r w:rsidRPr="00E32FCB">
        <w:rPr>
          <w:rFonts w:asciiTheme="majorHAnsi" w:hAnsiTheme="majorHAnsi" w:cstheme="majorHAnsi"/>
        </w:rPr>
        <w:t xml:space="preserve">Prijedlog Odluke o pokretanju postupka za kupoprodaju nekretnina </w:t>
      </w:r>
    </w:p>
    <w:p w14:paraId="01B782BE" w14:textId="001BDE0E" w:rsidR="00955A8F" w:rsidRPr="00E32FCB" w:rsidRDefault="00955A8F" w:rsidP="00955A8F">
      <w:pPr>
        <w:pStyle w:val="Odlomakpopisa"/>
        <w:numPr>
          <w:ilvl w:val="0"/>
          <w:numId w:val="30"/>
        </w:numPr>
        <w:jc w:val="both"/>
        <w:rPr>
          <w:rFonts w:asciiTheme="majorHAnsi" w:hAnsiTheme="majorHAnsi" w:cstheme="majorHAnsi"/>
        </w:rPr>
      </w:pPr>
      <w:r w:rsidRPr="00E32FCB">
        <w:rPr>
          <w:rFonts w:asciiTheme="majorHAnsi" w:hAnsiTheme="majorHAnsi" w:cstheme="majorHAnsi"/>
        </w:rPr>
        <w:t xml:space="preserve">Različito </w:t>
      </w:r>
    </w:p>
    <w:p w14:paraId="46B34EAD" w14:textId="0E309435" w:rsidR="00594D21" w:rsidRPr="00E32FCB" w:rsidRDefault="00594D21" w:rsidP="00594D21">
      <w:pPr>
        <w:spacing w:after="0" w:line="240" w:lineRule="auto"/>
        <w:jc w:val="both"/>
        <w:rPr>
          <w:rFonts w:asciiTheme="majorHAnsi" w:hAnsiTheme="majorHAnsi" w:cstheme="majorHAnsi"/>
        </w:rPr>
      </w:pPr>
      <w:r w:rsidRPr="00E32FCB">
        <w:rPr>
          <w:rFonts w:asciiTheme="majorHAnsi" w:hAnsiTheme="majorHAnsi" w:cstheme="majorHAnsi"/>
        </w:rPr>
        <w:t>Predsjednica vijeća daje dnevni red na glasanje</w:t>
      </w:r>
      <w:r w:rsidR="00F0749E" w:rsidRPr="00E32FCB">
        <w:rPr>
          <w:rFonts w:asciiTheme="majorHAnsi" w:hAnsiTheme="majorHAnsi" w:cstheme="majorHAnsi"/>
        </w:rPr>
        <w:t>, te je isti u</w:t>
      </w:r>
      <w:r w:rsidRPr="00E32FCB">
        <w:rPr>
          <w:rFonts w:asciiTheme="majorHAnsi" w:hAnsiTheme="majorHAnsi" w:cstheme="majorHAnsi"/>
        </w:rPr>
        <w:t xml:space="preserve">svojen </w:t>
      </w:r>
      <w:r w:rsidRPr="00E32FCB">
        <w:rPr>
          <w:rFonts w:asciiTheme="majorHAnsi" w:hAnsiTheme="majorHAnsi" w:cstheme="majorHAnsi"/>
          <w:b/>
          <w:bCs/>
          <w:u w:val="single"/>
        </w:rPr>
        <w:t>JEDNOGLASNO</w:t>
      </w:r>
      <w:r w:rsidRPr="00E32FCB">
        <w:rPr>
          <w:rFonts w:asciiTheme="majorHAnsi" w:hAnsiTheme="majorHAnsi" w:cstheme="majorHAnsi"/>
        </w:rPr>
        <w:t>.</w:t>
      </w:r>
    </w:p>
    <w:p w14:paraId="23F7D6D5" w14:textId="77777777" w:rsidR="00095937" w:rsidRPr="00E32FCB" w:rsidRDefault="00095937" w:rsidP="003E67FF">
      <w:pPr>
        <w:spacing w:after="0" w:line="240" w:lineRule="auto"/>
        <w:rPr>
          <w:rFonts w:asciiTheme="majorHAnsi" w:hAnsiTheme="majorHAnsi" w:cstheme="majorHAnsi"/>
          <w:color w:val="000000" w:themeColor="text1"/>
        </w:rPr>
      </w:pPr>
    </w:p>
    <w:p w14:paraId="119E0833" w14:textId="77777777" w:rsidR="00C16C94" w:rsidRPr="00E32FCB" w:rsidRDefault="00C16C94" w:rsidP="003E67FF">
      <w:pPr>
        <w:spacing w:after="0" w:line="240" w:lineRule="auto"/>
        <w:rPr>
          <w:rFonts w:asciiTheme="majorHAnsi" w:hAnsiTheme="majorHAnsi" w:cstheme="majorHAnsi"/>
          <w:color w:val="000000" w:themeColor="text1"/>
        </w:rPr>
      </w:pPr>
    </w:p>
    <w:p w14:paraId="4B30628C" w14:textId="77777777" w:rsidR="003E67FF" w:rsidRPr="00E32FCB" w:rsidRDefault="003E67FF" w:rsidP="003E67FF">
      <w:pPr>
        <w:spacing w:after="0" w:line="240" w:lineRule="auto"/>
        <w:jc w:val="center"/>
        <w:rPr>
          <w:rFonts w:asciiTheme="majorHAnsi" w:hAnsiTheme="majorHAnsi" w:cstheme="majorHAnsi"/>
          <w:b/>
          <w:bCs/>
          <w:color w:val="000000" w:themeColor="text1"/>
        </w:rPr>
      </w:pPr>
      <w:r w:rsidRPr="00E32FCB">
        <w:rPr>
          <w:rFonts w:asciiTheme="majorHAnsi" w:hAnsiTheme="majorHAnsi" w:cstheme="majorHAnsi"/>
          <w:b/>
          <w:bCs/>
          <w:color w:val="000000" w:themeColor="text1"/>
        </w:rPr>
        <w:t>Točka 1.</w:t>
      </w:r>
    </w:p>
    <w:p w14:paraId="1A417751" w14:textId="565B8D09" w:rsidR="003E67FF" w:rsidRPr="00E32FCB" w:rsidRDefault="003E67FF" w:rsidP="003E67FF">
      <w:pPr>
        <w:spacing w:after="0" w:line="240" w:lineRule="auto"/>
        <w:jc w:val="both"/>
        <w:rPr>
          <w:rFonts w:asciiTheme="majorHAnsi" w:hAnsiTheme="majorHAnsi" w:cstheme="majorHAnsi"/>
        </w:rPr>
      </w:pPr>
      <w:r w:rsidRPr="00E32FCB">
        <w:rPr>
          <w:rFonts w:asciiTheme="majorHAnsi" w:hAnsiTheme="majorHAnsi" w:cstheme="majorHAnsi"/>
        </w:rPr>
        <w:t>Predsjednica općinskog vijeća da</w:t>
      </w:r>
      <w:r w:rsidR="002D5D7F" w:rsidRPr="00E32FCB">
        <w:rPr>
          <w:rFonts w:asciiTheme="majorHAnsi" w:hAnsiTheme="majorHAnsi" w:cstheme="majorHAnsi"/>
        </w:rPr>
        <w:t>je</w:t>
      </w:r>
      <w:r w:rsidRPr="00E32FCB">
        <w:rPr>
          <w:rFonts w:asciiTheme="majorHAnsi" w:hAnsiTheme="majorHAnsi" w:cstheme="majorHAnsi"/>
        </w:rPr>
        <w:t xml:space="preserve"> zapisnik sa</w:t>
      </w:r>
      <w:r w:rsidR="00955A8F" w:rsidRPr="00E32FCB">
        <w:rPr>
          <w:rFonts w:asciiTheme="majorHAnsi" w:hAnsiTheme="majorHAnsi" w:cstheme="majorHAnsi"/>
        </w:rPr>
        <w:t xml:space="preserve"> </w:t>
      </w:r>
      <w:r w:rsidR="00676EB3" w:rsidRPr="00E32FCB">
        <w:rPr>
          <w:rFonts w:asciiTheme="majorHAnsi" w:hAnsiTheme="majorHAnsi" w:cstheme="majorHAnsi"/>
        </w:rPr>
        <w:t>9</w:t>
      </w:r>
      <w:r w:rsidR="007B23E6" w:rsidRPr="00E32FCB">
        <w:rPr>
          <w:rFonts w:asciiTheme="majorHAnsi" w:hAnsiTheme="majorHAnsi" w:cstheme="majorHAnsi"/>
        </w:rPr>
        <w:t>.</w:t>
      </w:r>
      <w:r w:rsidR="002D5D7F" w:rsidRPr="00E32FCB">
        <w:rPr>
          <w:rFonts w:asciiTheme="majorHAnsi" w:hAnsiTheme="majorHAnsi" w:cstheme="majorHAnsi"/>
        </w:rPr>
        <w:t xml:space="preserve"> sjednice</w:t>
      </w:r>
      <w:r w:rsidRPr="00E32FCB">
        <w:rPr>
          <w:rFonts w:asciiTheme="majorHAnsi" w:hAnsiTheme="majorHAnsi" w:cstheme="majorHAnsi"/>
        </w:rPr>
        <w:t xml:space="preserve"> Općinskog vijeća na raspravu, kako nije bilo </w:t>
      </w:r>
      <w:r w:rsidR="002D5D7F" w:rsidRPr="00E32FCB">
        <w:rPr>
          <w:rFonts w:asciiTheme="majorHAnsi" w:hAnsiTheme="majorHAnsi" w:cstheme="majorHAnsi"/>
        </w:rPr>
        <w:t>rasprave</w:t>
      </w:r>
      <w:r w:rsidRPr="00E32FCB">
        <w:rPr>
          <w:rFonts w:asciiTheme="majorHAnsi" w:hAnsiTheme="majorHAnsi" w:cstheme="majorHAnsi"/>
        </w:rPr>
        <w:t>, predsjednica vijeća daje zapisnik na glasanje, te j</w:t>
      </w:r>
      <w:r w:rsidR="003D527D" w:rsidRPr="00E32FCB">
        <w:rPr>
          <w:rFonts w:asciiTheme="majorHAnsi" w:hAnsiTheme="majorHAnsi" w:cstheme="majorHAnsi"/>
        </w:rPr>
        <w:t>e</w:t>
      </w:r>
      <w:r w:rsidRPr="00E32FCB">
        <w:rPr>
          <w:rFonts w:asciiTheme="majorHAnsi" w:hAnsiTheme="majorHAnsi" w:cstheme="majorHAnsi"/>
        </w:rPr>
        <w:t xml:space="preserve"> isti </w:t>
      </w:r>
      <w:r w:rsidR="001C6134" w:rsidRPr="00E32FCB">
        <w:rPr>
          <w:rFonts w:asciiTheme="majorHAnsi" w:hAnsiTheme="majorHAnsi" w:cstheme="majorHAnsi"/>
        </w:rPr>
        <w:t xml:space="preserve">usvojen </w:t>
      </w:r>
      <w:r w:rsidR="00955A8F" w:rsidRPr="00E32FCB">
        <w:rPr>
          <w:rFonts w:asciiTheme="majorHAnsi" w:hAnsiTheme="majorHAnsi" w:cstheme="majorHAnsi"/>
          <w:b/>
          <w:bCs/>
          <w:u w:val="single"/>
        </w:rPr>
        <w:t xml:space="preserve">JEDNOGLASNO. </w:t>
      </w:r>
    </w:p>
    <w:p w14:paraId="3EB0752A" w14:textId="77777777" w:rsidR="00C16C94" w:rsidRPr="00E32FCB" w:rsidRDefault="00C16C94" w:rsidP="003E67FF">
      <w:pPr>
        <w:spacing w:after="0" w:line="240" w:lineRule="auto"/>
        <w:jc w:val="both"/>
        <w:rPr>
          <w:rFonts w:asciiTheme="majorHAnsi" w:hAnsiTheme="majorHAnsi" w:cstheme="majorHAnsi"/>
          <w:b/>
          <w:bCs/>
          <w:color w:val="000000" w:themeColor="text1"/>
        </w:rPr>
      </w:pPr>
    </w:p>
    <w:p w14:paraId="3D88FF29" w14:textId="77777777" w:rsidR="00A309AB" w:rsidRPr="00E32FCB" w:rsidRDefault="00A309AB" w:rsidP="003E67FF">
      <w:pPr>
        <w:spacing w:after="0" w:line="240" w:lineRule="auto"/>
        <w:jc w:val="both"/>
        <w:rPr>
          <w:rFonts w:asciiTheme="majorHAnsi" w:hAnsiTheme="majorHAnsi" w:cstheme="majorHAnsi"/>
          <w:b/>
          <w:bCs/>
          <w:color w:val="000000" w:themeColor="text1"/>
        </w:rPr>
      </w:pPr>
    </w:p>
    <w:p w14:paraId="2B486C54" w14:textId="4CC17ABA" w:rsidR="00A309AB" w:rsidRPr="00E32FCB" w:rsidRDefault="00BA15DB" w:rsidP="00676EB3">
      <w:pPr>
        <w:spacing w:after="0" w:line="240" w:lineRule="auto"/>
        <w:jc w:val="center"/>
        <w:rPr>
          <w:rFonts w:asciiTheme="majorHAnsi" w:hAnsiTheme="majorHAnsi" w:cstheme="majorHAnsi"/>
          <w:b/>
          <w:bCs/>
          <w:color w:val="000000" w:themeColor="text1"/>
        </w:rPr>
      </w:pPr>
      <w:r w:rsidRPr="00E32FCB">
        <w:rPr>
          <w:rFonts w:asciiTheme="majorHAnsi" w:hAnsiTheme="majorHAnsi" w:cstheme="majorHAnsi"/>
          <w:b/>
          <w:bCs/>
          <w:color w:val="000000" w:themeColor="text1"/>
        </w:rPr>
        <w:t>Točka 2.</w:t>
      </w:r>
    </w:p>
    <w:p w14:paraId="25446DB9" w14:textId="43EDA2F8" w:rsidR="00676EB3" w:rsidRPr="00E32FCB" w:rsidRDefault="00676EB3" w:rsidP="00DF1A7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Predsjednica vijeća daje riječ gđi. Ani Marić s obzirom da je načelnik danas odsutan.</w:t>
      </w:r>
    </w:p>
    <w:p w14:paraId="330DD0F3" w14:textId="57CB0556" w:rsidR="00DF1A7E" w:rsidRPr="00E32FCB" w:rsidRDefault="00676EB3" w:rsidP="00FF096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 xml:space="preserve">Gđa. Marić </w:t>
      </w:r>
      <w:r w:rsidR="00DF1A7E" w:rsidRPr="00E32FCB">
        <w:rPr>
          <w:rFonts w:asciiTheme="majorHAnsi" w:hAnsiTheme="majorHAnsi" w:cstheme="majorHAnsi"/>
          <w:color w:val="000000" w:themeColor="text1"/>
        </w:rPr>
        <w:t>pojašnjava kako su ukupni prihodi godišnjeg izvršenja za 2025. godinu iznosili 2.089.464,91 EUR, te ukupni rashodi 2.125.798,61 EUR, što čini manjak od 36.333,70 EUR. Manjak se odnosi na zakonsku obvezu knjiženja 13. plaće koja se isplaćuje u siječnju za prosinac, međutim mora ući u obvezu za 2025. godinu, te račune i režijske troškove koji se odnose na 2025. godinu, a dospijeće im je u 2026. godini. Većina tih obveza je izmirena. Gđa. Marić još bi kratko pojasnila rashode za nabavu proizvedene dugotrajne imovine, koji su realizirani su u iznosu od 572.137,94 eura ili 88,65% od godišnjeg plana. Rashodi se odnose na izradu projektnih dokumentacija, sanacija i opremanje društvene zgrade-tribine sa svlačionicama NK Croatia, izgradnja odvodnje (kanalizacija) općinske zgrade, nabava stolova i stolica u Hrvatskom domu u Bogdanovcima, završetak radova spomenika u Svinjarevcima (rasvjeta-kaljeno staklo), opremanje svlačionice NK Mladost Svinjarevci, opremanje dječjeg igrališta Svinjarevci, kante za razvrstavanje otpada, kreveti za civilnu zaštitu, uređenje i modernizacija Doma kulture u Petrovcima, izgradnja ceste prema Pravoslavnom groblju u Petrovcima, izgradnja staze na groblju u Bogdanovcima, bunar s pratećom opremom za ribnjak u Petrovcima te kupovina službenog vozila za obavljanje komunalnih djelatnosti. Klima uređaji na Hrvatskom domu, PŠ Bogdanovci i Petrovci.</w:t>
      </w:r>
    </w:p>
    <w:p w14:paraId="51982CE9" w14:textId="09D8FD9E" w:rsidR="00DF1A7E" w:rsidRPr="00E32FCB" w:rsidRDefault="00DF1A7E" w:rsidP="00FF096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Nakon pojašnjenja gđe. Marić, predsjednica vijeća daje ovu točku na raspravu.</w:t>
      </w:r>
    </w:p>
    <w:p w14:paraId="61FC5D65" w14:textId="3FBB15FB" w:rsidR="00FF096E" w:rsidRPr="00E32FCB" w:rsidRDefault="00DF1A7E" w:rsidP="00FF096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Gosp. Katić navodi kako se spomenik u Svinjarevcima spominje već godinama, bilo je tu puno popravaka, te ga zanima tko je snosio troškove popravaka</w:t>
      </w:r>
      <w:r w:rsidR="00FF096E" w:rsidRPr="00E32FCB">
        <w:rPr>
          <w:rFonts w:asciiTheme="majorHAnsi" w:hAnsiTheme="majorHAnsi" w:cstheme="majorHAnsi"/>
          <w:color w:val="000000" w:themeColor="text1"/>
        </w:rPr>
        <w:t xml:space="preserve">? </w:t>
      </w:r>
    </w:p>
    <w:p w14:paraId="2192ADAF" w14:textId="281B0719" w:rsidR="00676EB3" w:rsidRPr="00E32FCB" w:rsidRDefault="00FF096E" w:rsidP="00FF096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 xml:space="preserve">Gosp. Pavlović postavlja isto pitanje kao i gosp. Katić. Navodi kako je spomenik trebao biti odavno gotov. </w:t>
      </w:r>
      <w:r w:rsidR="00F95E4F" w:rsidRPr="00E32FCB">
        <w:rPr>
          <w:rFonts w:asciiTheme="majorHAnsi" w:hAnsiTheme="majorHAnsi" w:cstheme="majorHAnsi"/>
          <w:color w:val="000000" w:themeColor="text1"/>
        </w:rPr>
        <w:t xml:space="preserve">Isto tako navodi kako se ova Odluka ne bi trebala usvojiti jer načelnik nije nazočan na sjednici, a on je odgovoran za izvršenje Proračuna. </w:t>
      </w:r>
    </w:p>
    <w:p w14:paraId="24584DB8" w14:textId="2DA9D511" w:rsidR="00FF096E" w:rsidRPr="00E32FCB" w:rsidRDefault="00FF096E" w:rsidP="00FF096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 xml:space="preserve">Gđa. Vinaj moli da se ovakva pitanja ostave za iduću sjednicu, s obzirom da danas načelnik nije nazočan, a on je najmjerodavniji za dati odgovore na ova pitanja. Gđa. Marić može dati odgovore što se tiče financija, pojašnjenja godišnjeg izvršenja, međutim </w:t>
      </w:r>
      <w:r w:rsidR="006E4D63" w:rsidRPr="00E32FCB">
        <w:rPr>
          <w:rFonts w:asciiTheme="majorHAnsi" w:hAnsiTheme="majorHAnsi" w:cstheme="majorHAnsi"/>
          <w:color w:val="000000" w:themeColor="text1"/>
        </w:rPr>
        <w:t>ovakve upiti najbolje je ostaviti za iduću sjednicu kada načelnik bude prisutan.</w:t>
      </w:r>
    </w:p>
    <w:p w14:paraId="5D6BD844" w14:textId="486368FB" w:rsidR="006E4D63" w:rsidRPr="00E32FCB" w:rsidRDefault="006E4D63" w:rsidP="00FF096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t>Predsjednica vijeća daje Godišnji izvještaj o izvršenju Proračuna Općine Bogdanovci za 2025. godine na glasanje. 5 glasova je bilo ZA, 4 glasa</w:t>
      </w:r>
      <w:r w:rsidR="008B678E" w:rsidRPr="00E32FCB">
        <w:rPr>
          <w:rFonts w:asciiTheme="majorHAnsi" w:hAnsiTheme="majorHAnsi" w:cstheme="majorHAnsi"/>
          <w:color w:val="000000" w:themeColor="text1"/>
        </w:rPr>
        <w:t xml:space="preserve"> PROTIV,</w:t>
      </w:r>
      <w:r w:rsidRPr="00E32FCB">
        <w:rPr>
          <w:rFonts w:asciiTheme="majorHAnsi" w:hAnsiTheme="majorHAnsi" w:cstheme="majorHAnsi"/>
          <w:color w:val="000000" w:themeColor="text1"/>
        </w:rPr>
        <w:t xml:space="preserve"> te sukladno navedenom ova točka dnevnog reda nije usvojena. </w:t>
      </w:r>
    </w:p>
    <w:p w14:paraId="4DB1D9ED" w14:textId="1E1514D1" w:rsidR="00FF096E" w:rsidRPr="00E32FCB" w:rsidRDefault="00FF096E" w:rsidP="00FF096E">
      <w:pPr>
        <w:spacing w:after="0" w:line="240" w:lineRule="auto"/>
        <w:rPr>
          <w:rFonts w:asciiTheme="majorHAnsi" w:hAnsiTheme="majorHAnsi" w:cstheme="majorHAnsi"/>
          <w:color w:val="000000" w:themeColor="text1"/>
        </w:rPr>
      </w:pPr>
    </w:p>
    <w:p w14:paraId="5DB6BAE0" w14:textId="77777777" w:rsidR="00FF096E" w:rsidRPr="00E32FCB" w:rsidRDefault="00FF096E" w:rsidP="00FF096E">
      <w:pPr>
        <w:spacing w:after="0" w:line="240" w:lineRule="auto"/>
        <w:rPr>
          <w:rFonts w:asciiTheme="majorHAnsi" w:hAnsiTheme="majorHAnsi" w:cstheme="majorHAnsi"/>
          <w:color w:val="000000" w:themeColor="text1"/>
        </w:rPr>
      </w:pPr>
    </w:p>
    <w:p w14:paraId="0EAC7D4F" w14:textId="4B31CEE7" w:rsidR="00B823AA" w:rsidRPr="00E32FCB" w:rsidRDefault="001C6134" w:rsidP="00B823AA">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32FCB">
        <w:rPr>
          <w:rFonts w:asciiTheme="majorHAnsi" w:hAnsiTheme="majorHAnsi" w:cstheme="majorHAnsi"/>
          <w:b/>
          <w:bCs/>
          <w:color w:val="222222"/>
          <w:sz w:val="22"/>
          <w:szCs w:val="22"/>
        </w:rPr>
        <w:t>Točka 3.</w:t>
      </w:r>
      <w:r w:rsidR="006E4D63" w:rsidRPr="00E32FCB">
        <w:rPr>
          <w:rFonts w:asciiTheme="majorHAnsi" w:hAnsiTheme="majorHAnsi" w:cstheme="majorHAnsi"/>
          <w:b/>
          <w:bCs/>
          <w:color w:val="222222"/>
          <w:sz w:val="22"/>
          <w:szCs w:val="22"/>
        </w:rPr>
        <w:t xml:space="preserve"> do točke 12.</w:t>
      </w:r>
    </w:p>
    <w:p w14:paraId="5C31ECF1" w14:textId="13A53F3F" w:rsidR="006E4D63" w:rsidRPr="00E32FCB" w:rsidRDefault="006E4D63" w:rsidP="00437AB2">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Predsjednica vijeća predlaže da se u paketu glasa za točke od 3. do 12., s obzirom da su navedene točke povezane sa Izvršenjem Proračuna za 2025. godinu i svi podaci izvučeni su iz Izvršenja. Vijećnici su se složili s navedenim prijedlogom, stoga predsjednica vijeća daje na glasanje točku 3. pa sve točke do točke 12.</w:t>
      </w:r>
    </w:p>
    <w:p w14:paraId="4C2697BF" w14:textId="4B85002F" w:rsidR="008B678E" w:rsidRPr="00E32FCB" w:rsidRDefault="008B678E" w:rsidP="008B678E">
      <w:pPr>
        <w:spacing w:after="0" w:line="240" w:lineRule="auto"/>
        <w:jc w:val="both"/>
        <w:rPr>
          <w:rFonts w:asciiTheme="majorHAnsi" w:hAnsiTheme="majorHAnsi" w:cstheme="majorHAnsi"/>
          <w:color w:val="000000" w:themeColor="text1"/>
        </w:rPr>
      </w:pPr>
      <w:r w:rsidRPr="00E32FCB">
        <w:rPr>
          <w:rFonts w:asciiTheme="majorHAnsi" w:hAnsiTheme="majorHAnsi" w:cstheme="majorHAnsi"/>
          <w:color w:val="000000" w:themeColor="text1"/>
        </w:rPr>
        <w:lastRenderedPageBreak/>
        <w:t xml:space="preserve">5 glasova je bilo ZA, 4 glasa PROTIV, te sukladno navedenom točke od 3 do točke 12 dnevnog reda nisu usvojene. </w:t>
      </w:r>
    </w:p>
    <w:p w14:paraId="2EB91057" w14:textId="77777777" w:rsidR="00522774" w:rsidRPr="00E32FCB" w:rsidRDefault="00522774"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C949FA5" w14:textId="5FA94DF5" w:rsidR="004549A6" w:rsidRPr="00E32FCB" w:rsidRDefault="004549A6"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32FCB">
        <w:rPr>
          <w:rFonts w:asciiTheme="majorHAnsi" w:hAnsiTheme="majorHAnsi" w:cstheme="majorHAnsi"/>
          <w:b/>
          <w:bCs/>
          <w:color w:val="222222"/>
          <w:sz w:val="22"/>
          <w:szCs w:val="22"/>
        </w:rPr>
        <w:t>Točka 1</w:t>
      </w:r>
      <w:r w:rsidR="008B678E" w:rsidRPr="00E32FCB">
        <w:rPr>
          <w:rFonts w:asciiTheme="majorHAnsi" w:hAnsiTheme="majorHAnsi" w:cstheme="majorHAnsi"/>
          <w:b/>
          <w:bCs/>
          <w:color w:val="222222"/>
          <w:sz w:val="22"/>
          <w:szCs w:val="22"/>
        </w:rPr>
        <w:t>3</w:t>
      </w:r>
      <w:r w:rsidRPr="00E32FCB">
        <w:rPr>
          <w:rFonts w:asciiTheme="majorHAnsi" w:hAnsiTheme="majorHAnsi" w:cstheme="majorHAnsi"/>
          <w:b/>
          <w:bCs/>
          <w:color w:val="222222"/>
          <w:sz w:val="22"/>
          <w:szCs w:val="22"/>
        </w:rPr>
        <w:t>.</w:t>
      </w:r>
    </w:p>
    <w:p w14:paraId="32EC0F97" w14:textId="45B35092" w:rsidR="002C1612" w:rsidRPr="00E32FCB" w:rsidRDefault="004F199D"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Sukladno Zakonu o savjetima mladih donosi se odluka kojom se osniva Savjet mladih Općine Bogdanovci</w:t>
      </w:r>
      <w:r w:rsidR="002C1612" w:rsidRPr="00E32FCB">
        <w:rPr>
          <w:rFonts w:asciiTheme="majorHAnsi" w:hAnsiTheme="majorHAnsi" w:cstheme="majorHAnsi"/>
          <w:color w:val="222222"/>
          <w:sz w:val="22"/>
          <w:szCs w:val="22"/>
        </w:rPr>
        <w:t xml:space="preserve">, koje je savjetodavno tijelo. </w:t>
      </w:r>
      <w:r w:rsidRPr="00E32FCB">
        <w:rPr>
          <w:rFonts w:asciiTheme="majorHAnsi" w:hAnsiTheme="majorHAnsi" w:cstheme="majorHAnsi"/>
          <w:color w:val="222222"/>
          <w:sz w:val="22"/>
          <w:szCs w:val="22"/>
        </w:rPr>
        <w:t>Odlukom se utvrđuje broj i sastav članova Savjeta mladih, način izbora članova, konstituiranje mladih, mandat članova, djelokruga rada Savjeta mladih, način rada, suradnja Savjeta mladih, sredstva za rad,</w:t>
      </w:r>
      <w:r w:rsidR="002C1612" w:rsidRPr="00E32FCB">
        <w:rPr>
          <w:rFonts w:asciiTheme="majorHAnsi" w:hAnsiTheme="majorHAnsi" w:cstheme="majorHAnsi"/>
          <w:color w:val="222222"/>
          <w:sz w:val="22"/>
          <w:szCs w:val="22"/>
        </w:rPr>
        <w:t xml:space="preserve"> prostor za rad, te odnos Savjeta mladih, Općinskog vijeća i načelnika. Pravo na kandidiranje imaju mladi od navršenih 15 do 30 godina života. Savjet mladih ima tri člana, uključujući predsjednika i zamjenika predsjednika, a bira ga Općinsko vijeće, na temelju kandidatura. Ukoliko se usvoji ova Odluka, raspisuje se Javni poziv</w:t>
      </w:r>
      <w:r w:rsidR="00724561" w:rsidRPr="00E32FCB">
        <w:rPr>
          <w:rFonts w:asciiTheme="majorHAnsi" w:hAnsiTheme="majorHAnsi" w:cstheme="majorHAnsi"/>
          <w:color w:val="222222"/>
          <w:sz w:val="22"/>
          <w:szCs w:val="22"/>
        </w:rPr>
        <w:t>, pojašnjava gosp. Ruskaj. Također navodi kako smo u</w:t>
      </w:r>
      <w:r w:rsidR="002C1612" w:rsidRPr="00E32FCB">
        <w:rPr>
          <w:rFonts w:asciiTheme="majorHAnsi" w:hAnsiTheme="majorHAnsi" w:cstheme="majorHAnsi"/>
          <w:color w:val="222222"/>
          <w:sz w:val="22"/>
          <w:szCs w:val="22"/>
        </w:rPr>
        <w:t xml:space="preserve"> čl. 24. Odluke stavili dva prijedloga </w:t>
      </w:r>
      <w:r w:rsidR="00724561" w:rsidRPr="00E32FCB">
        <w:rPr>
          <w:rFonts w:asciiTheme="majorHAnsi" w:hAnsiTheme="majorHAnsi" w:cstheme="majorHAnsi"/>
          <w:color w:val="222222"/>
          <w:sz w:val="22"/>
          <w:szCs w:val="22"/>
        </w:rPr>
        <w:t xml:space="preserve">o kojima treba odlučiti danas </w:t>
      </w:r>
      <w:r w:rsidR="002C1612" w:rsidRPr="00E32FCB">
        <w:rPr>
          <w:rFonts w:asciiTheme="majorHAnsi" w:hAnsiTheme="majorHAnsi" w:cstheme="majorHAnsi"/>
          <w:color w:val="222222"/>
          <w:sz w:val="22"/>
          <w:szCs w:val="22"/>
        </w:rPr>
        <w:t>i to:</w:t>
      </w:r>
    </w:p>
    <w:p w14:paraId="7A0B2425" w14:textId="77777777" w:rsidR="002C1612" w:rsidRPr="00E32FCB" w:rsidRDefault="002C1612" w:rsidP="00724561">
      <w:pPr>
        <w:pStyle w:val="Odlomakpopisa"/>
        <w:numPr>
          <w:ilvl w:val="0"/>
          <w:numId w:val="35"/>
        </w:numPr>
        <w:spacing w:after="0"/>
        <w:jc w:val="both"/>
        <w:rPr>
          <w:rFonts w:asciiTheme="majorHAnsi" w:hAnsiTheme="majorHAnsi" w:cstheme="majorHAnsi"/>
          <w:i/>
          <w:iCs/>
          <w:color w:val="000000" w:themeColor="text1"/>
        </w:rPr>
      </w:pPr>
      <w:r w:rsidRPr="00E32FCB">
        <w:rPr>
          <w:rFonts w:asciiTheme="majorHAnsi" w:hAnsiTheme="majorHAnsi" w:cstheme="majorHAnsi"/>
          <w:i/>
          <w:iCs/>
          <w:color w:val="000000" w:themeColor="text1"/>
        </w:rPr>
        <w:t>Općina Bogdanovci će osigurati članovima Savjeta mladih naknadu za rad na sjednicama Savjeta mladih u iznosu od 20 eura mjesečno.</w:t>
      </w:r>
    </w:p>
    <w:p w14:paraId="2ECFF3AB" w14:textId="4706BAB7" w:rsidR="002C1612" w:rsidRPr="00E32FCB" w:rsidRDefault="002C1612" w:rsidP="00724561">
      <w:pPr>
        <w:pStyle w:val="Odlomakpopisa"/>
        <w:numPr>
          <w:ilvl w:val="0"/>
          <w:numId w:val="35"/>
        </w:numPr>
        <w:spacing w:after="0"/>
        <w:jc w:val="both"/>
        <w:rPr>
          <w:rFonts w:asciiTheme="majorHAnsi" w:hAnsiTheme="majorHAnsi" w:cstheme="majorHAnsi"/>
          <w:i/>
          <w:iCs/>
          <w:color w:val="000000" w:themeColor="text1"/>
        </w:rPr>
      </w:pPr>
      <w:r w:rsidRPr="00E32FCB">
        <w:rPr>
          <w:rFonts w:asciiTheme="majorHAnsi" w:hAnsiTheme="majorHAnsi" w:cstheme="majorHAnsi"/>
          <w:i/>
          <w:iCs/>
          <w:color w:val="000000" w:themeColor="text1"/>
        </w:rPr>
        <w:t>Općina Bogdanovci će osigurati članovima Savjeta mladih naknadu za rad na sjednicama Savjeta mladih u iznosu od 20 eura prema održanoj sjednici.</w:t>
      </w:r>
    </w:p>
    <w:p w14:paraId="70CE69F4" w14:textId="1F83C7CB" w:rsidR="002C1612" w:rsidRPr="00E32FCB" w:rsidRDefault="002C1612"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Predsjednica vijeća zahvalila se gosp. Ruskaju na pojašnjenju, te je ovu točku dnevnog reda dala na raspravu.</w:t>
      </w:r>
    </w:p>
    <w:p w14:paraId="250D17D5" w14:textId="07A28F7F" w:rsidR="002C1612" w:rsidRPr="00E32FCB" w:rsidRDefault="002C1612"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Gđa. Savić Bajac komentira kako se ova Odluka trebala donijeti puno ranije, odmah nakon konstituirajuće sjednice, s obzirom da mandat Savjeta mladih traje kao i mandat Općinskog vijeća. Što se tiče naknade, predlaže da se ide na maksimalan iznos, jer su to većinom mladi nezaposleni i studenti, kojima je potreban svaki euro.</w:t>
      </w:r>
    </w:p>
    <w:p w14:paraId="06714CDE" w14:textId="7CC4994F" w:rsidR="00724561" w:rsidRPr="00E32FCB" w:rsidRDefault="00724561"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 xml:space="preserve">Gosp. Katić predlaže da je najbolje da iz svakog naselja bude po jedan član, da svako naselje bude zastupljeno. </w:t>
      </w:r>
    </w:p>
    <w:p w14:paraId="651F3087" w14:textId="52CD6B25" w:rsidR="00724561" w:rsidRPr="00E32FCB" w:rsidRDefault="00724561"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Nakon kratke rasprave predsjednica vijeća daje prijedlog da naknada za rad Savjeta mladih iznosi 25,00 EUR po održanoj sjednici.</w:t>
      </w:r>
    </w:p>
    <w:p w14:paraId="2F67C929" w14:textId="614FF41C" w:rsidR="00724561" w:rsidRPr="00E32FCB" w:rsidRDefault="00724561"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 xml:space="preserve">Prijedlog predsjednice usvojen je </w:t>
      </w:r>
      <w:r w:rsidRPr="00E32FCB">
        <w:rPr>
          <w:rFonts w:asciiTheme="majorHAnsi" w:hAnsiTheme="majorHAnsi" w:cstheme="majorHAnsi"/>
          <w:b/>
          <w:bCs/>
          <w:color w:val="222222"/>
          <w:sz w:val="22"/>
          <w:szCs w:val="22"/>
        </w:rPr>
        <w:t>JEDNOGLASNO</w:t>
      </w:r>
      <w:r w:rsidRPr="00E32FCB">
        <w:rPr>
          <w:rFonts w:asciiTheme="majorHAnsi" w:hAnsiTheme="majorHAnsi" w:cstheme="majorHAnsi"/>
          <w:color w:val="222222"/>
          <w:sz w:val="22"/>
          <w:szCs w:val="22"/>
        </w:rPr>
        <w:t xml:space="preserve">. </w:t>
      </w:r>
    </w:p>
    <w:p w14:paraId="6598B1E4" w14:textId="77777777" w:rsidR="002C1612" w:rsidRPr="00E32FCB" w:rsidRDefault="002C1612"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77E4DBBA" w14:textId="1875F946" w:rsidR="00724561" w:rsidRPr="00E32FCB" w:rsidRDefault="00724561" w:rsidP="00F95E4F">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32FCB">
        <w:rPr>
          <w:rFonts w:asciiTheme="majorHAnsi" w:hAnsiTheme="majorHAnsi" w:cstheme="majorHAnsi"/>
          <w:b/>
          <w:bCs/>
          <w:color w:val="222222"/>
          <w:sz w:val="22"/>
          <w:szCs w:val="22"/>
        </w:rPr>
        <w:t>Točka 14.</w:t>
      </w:r>
    </w:p>
    <w:p w14:paraId="6B1F4173" w14:textId="4AFBF3A6" w:rsidR="00724561" w:rsidRPr="00E32FCB" w:rsidRDefault="00724561"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 xml:space="preserve">Gosp. Ruskaj navodi kako smo ovu odluku već usvojili na dva vijeća, međutim na raspisan javni natječaj nije se nitko javio. Kao što je ranije rekao, postupak je pokrenut na pisani zahtjev jedne stranke, nakon čega smo napravili elaborat. Cijena nekretnine sukladno procjembenom elaboratu iznosila je 14.900,00 EUR. Imali smo nekoliko upita, zainteresiranih, međutim službeno se nitko nije javio. </w:t>
      </w:r>
    </w:p>
    <w:p w14:paraId="1C37FE65" w14:textId="71542925" w:rsidR="00F95E4F" w:rsidRPr="00E32FCB" w:rsidRDefault="00724561"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 xml:space="preserve">Prema našoj proceduri </w:t>
      </w:r>
      <w:r w:rsidR="00F95E4F" w:rsidRPr="00E32FCB">
        <w:rPr>
          <w:rFonts w:asciiTheme="majorHAnsi" w:hAnsiTheme="majorHAnsi" w:cstheme="majorHAnsi"/>
          <w:color w:val="222222"/>
          <w:sz w:val="22"/>
          <w:szCs w:val="22"/>
        </w:rPr>
        <w:t>upravljanja i raspolaganja nekretninama u vlasništvu Općine Bogdanovci ukoliko se nekretnina ne proda nakon dva raspisana natječaja, vijeće ima pravo smanjiti vrijednost nekretnine.</w:t>
      </w:r>
    </w:p>
    <w:p w14:paraId="666A1546" w14:textId="4FDFB75C" w:rsidR="00F95E4F" w:rsidRPr="00E32FCB" w:rsidRDefault="00F95E4F"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Nakon pojašnjenja gosp. Ruskaja, predsjednica vijeća daje ovu točku  na raspravu.</w:t>
      </w:r>
    </w:p>
    <w:p w14:paraId="55219AB2" w14:textId="137908EA" w:rsidR="00F95E4F" w:rsidRPr="00E32FCB" w:rsidRDefault="00F95E4F"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Gosp. Pavlović smatra da se ispod 1</w:t>
      </w:r>
      <w:r w:rsidR="00110E4C">
        <w:rPr>
          <w:rFonts w:asciiTheme="majorHAnsi" w:hAnsiTheme="majorHAnsi" w:cstheme="majorHAnsi"/>
          <w:color w:val="222222"/>
          <w:sz w:val="22"/>
          <w:szCs w:val="22"/>
        </w:rPr>
        <w:t>0</w:t>
      </w:r>
      <w:r w:rsidRPr="00E32FCB">
        <w:rPr>
          <w:rFonts w:asciiTheme="majorHAnsi" w:hAnsiTheme="majorHAnsi" w:cstheme="majorHAnsi"/>
          <w:color w:val="222222"/>
          <w:sz w:val="22"/>
          <w:szCs w:val="22"/>
        </w:rPr>
        <w:t xml:space="preserve">.000,00 EUR ne bi trebala nekretnina staviti na prodaju, ipak tu ima komad zemlje, koji vrijedi, jedino ukoliko za nekretninu bude zainteresirana recimo obitelj koja želi živjeti u Petrovcima, treba smanjiti cijenu. </w:t>
      </w:r>
    </w:p>
    <w:p w14:paraId="5525372D" w14:textId="53A896DB" w:rsidR="00F95E4F" w:rsidRPr="00E32FCB" w:rsidRDefault="00F95E4F"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Nakon kratke rasprave, predsjednica vijeća daje prijedlog da se cijena nekretnine stavi na 12.000,00 EUR, a ukoliko se na natječaj javi kako je gosp. Pavlović rekao obitelj koja želi tu živjeti, možemo sazvati telefonsku sjednicu i smanjiti cijenu.</w:t>
      </w:r>
    </w:p>
    <w:p w14:paraId="536771C2" w14:textId="470A7C8B" w:rsidR="00F95E4F" w:rsidRPr="00E32FCB" w:rsidRDefault="00F95E4F"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E32FCB">
        <w:rPr>
          <w:rFonts w:asciiTheme="majorHAnsi" w:hAnsiTheme="majorHAnsi" w:cstheme="majorHAnsi"/>
          <w:color w:val="222222"/>
          <w:sz w:val="22"/>
          <w:szCs w:val="22"/>
        </w:rPr>
        <w:t xml:space="preserve">Prijedlog gđe. Vinaj usvojen je </w:t>
      </w:r>
      <w:r w:rsidRPr="00E32FCB">
        <w:rPr>
          <w:rFonts w:asciiTheme="majorHAnsi" w:hAnsiTheme="majorHAnsi" w:cstheme="majorHAnsi"/>
          <w:b/>
          <w:bCs/>
          <w:color w:val="222222"/>
          <w:sz w:val="22"/>
          <w:szCs w:val="22"/>
        </w:rPr>
        <w:t>JEDNOGLASNO</w:t>
      </w:r>
      <w:r w:rsidRPr="00E32FCB">
        <w:rPr>
          <w:rFonts w:asciiTheme="majorHAnsi" w:hAnsiTheme="majorHAnsi" w:cstheme="majorHAnsi"/>
          <w:color w:val="222222"/>
          <w:sz w:val="22"/>
          <w:szCs w:val="22"/>
        </w:rPr>
        <w:t xml:space="preserve">. </w:t>
      </w:r>
    </w:p>
    <w:p w14:paraId="7922FC16" w14:textId="77777777" w:rsidR="00724561" w:rsidRPr="00E32FCB" w:rsidRDefault="00724561" w:rsidP="00724561">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404AE7B" w14:textId="77777777" w:rsidR="008B678E" w:rsidRPr="00E32FCB" w:rsidRDefault="008B678E"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p>
    <w:p w14:paraId="14D59472" w14:textId="2455B26F" w:rsidR="008B678E" w:rsidRPr="00E32FCB" w:rsidRDefault="00F95E4F"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32FCB">
        <w:rPr>
          <w:rFonts w:asciiTheme="majorHAnsi" w:hAnsiTheme="majorHAnsi" w:cstheme="majorHAnsi"/>
          <w:b/>
          <w:bCs/>
          <w:color w:val="222222"/>
          <w:sz w:val="22"/>
          <w:szCs w:val="22"/>
        </w:rPr>
        <w:t>Točka 15.</w:t>
      </w:r>
    </w:p>
    <w:p w14:paraId="490B878F" w14:textId="4DB5347F" w:rsidR="004549A6" w:rsidRPr="00E32FCB" w:rsidRDefault="004549A6" w:rsidP="004549A6">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E32FCB">
        <w:rPr>
          <w:rFonts w:asciiTheme="majorHAnsi" w:hAnsiTheme="majorHAnsi" w:cstheme="majorHAnsi"/>
          <w:b/>
          <w:bCs/>
          <w:color w:val="222222"/>
          <w:sz w:val="22"/>
          <w:szCs w:val="22"/>
        </w:rPr>
        <w:t>RAZLIČITO</w:t>
      </w:r>
    </w:p>
    <w:p w14:paraId="6B326082" w14:textId="77777777" w:rsidR="00653CBB" w:rsidRPr="00E32FCB" w:rsidRDefault="00653CBB" w:rsidP="00653CBB">
      <w:pPr>
        <w:pStyle w:val="StandardWeb"/>
        <w:shd w:val="clear" w:color="auto" w:fill="FFFFFF"/>
        <w:spacing w:before="0" w:beforeAutospacing="0" w:after="0" w:afterAutospacing="0" w:line="253" w:lineRule="atLeast"/>
        <w:jc w:val="both"/>
        <w:rPr>
          <w:rFonts w:asciiTheme="majorHAnsi" w:hAnsiTheme="majorHAnsi" w:cstheme="majorHAnsi"/>
          <w:color w:val="000000" w:themeColor="text1"/>
          <w:sz w:val="22"/>
          <w:szCs w:val="22"/>
        </w:rPr>
      </w:pPr>
    </w:p>
    <w:p w14:paraId="730F64FD" w14:textId="77777777" w:rsidR="00163C2C" w:rsidRDefault="00F95E4F" w:rsidP="00423FC3">
      <w:pPr>
        <w:jc w:val="both"/>
        <w:rPr>
          <w:rFonts w:asciiTheme="majorHAnsi" w:hAnsiTheme="majorHAnsi" w:cstheme="majorHAnsi"/>
        </w:rPr>
      </w:pPr>
      <w:r w:rsidRPr="00E32FCB">
        <w:rPr>
          <w:rFonts w:asciiTheme="majorHAnsi" w:hAnsiTheme="majorHAnsi" w:cstheme="majorHAnsi"/>
          <w:color w:val="222222"/>
        </w:rPr>
        <w:t xml:space="preserve">Gđa. Vinaj želi izraziti </w:t>
      </w:r>
      <w:r w:rsidR="00423FC3" w:rsidRPr="00E32FCB">
        <w:rPr>
          <w:rFonts w:asciiTheme="majorHAnsi" w:hAnsiTheme="majorHAnsi" w:cstheme="majorHAnsi"/>
          <w:color w:val="222222"/>
        </w:rPr>
        <w:t xml:space="preserve">žaljenje što je došlo do situacije da se prijedlog </w:t>
      </w:r>
      <w:r w:rsidR="00423FC3" w:rsidRPr="00E32FCB">
        <w:rPr>
          <w:rFonts w:asciiTheme="majorHAnsi" w:hAnsiTheme="majorHAnsi" w:cstheme="majorHAnsi"/>
        </w:rPr>
        <w:t>Odluke o usvajanju godišnjeg izvještaja o izvršenju Proračuna Općine Bogdanovci za 2025. godinu nije usvojio, jer mi vijećnici smo ti koji su glasali za Proračun, Izmjene i dopune proračuna, te donosili ostale odluke vezano za izvršenje Proračuna. Također, svi na sjednicama možete reći svoja mišljenja, prijedloge i sl., o kojima ćemo skupa odlučiti i dogovoriti se, tako da smatram da ovo nije fer i korektno.</w:t>
      </w:r>
    </w:p>
    <w:p w14:paraId="34E20ADA" w14:textId="31E9D7FA" w:rsidR="00423FC3" w:rsidRPr="00E32FCB" w:rsidRDefault="00423FC3" w:rsidP="00423FC3">
      <w:pPr>
        <w:jc w:val="both"/>
        <w:rPr>
          <w:rFonts w:asciiTheme="majorHAnsi" w:hAnsiTheme="majorHAnsi" w:cstheme="majorHAnsi"/>
        </w:rPr>
      </w:pPr>
      <w:r w:rsidRPr="00E32FCB">
        <w:rPr>
          <w:rFonts w:asciiTheme="majorHAnsi" w:hAnsiTheme="majorHAnsi" w:cstheme="majorHAnsi"/>
        </w:rPr>
        <w:t>Zanima me razlog zbog kojeg ste glasali protiv?</w:t>
      </w:r>
    </w:p>
    <w:p w14:paraId="09A1C7A9" w14:textId="77777777" w:rsidR="00423FC3" w:rsidRPr="00E32FCB" w:rsidRDefault="00423FC3" w:rsidP="00E32FCB">
      <w:pPr>
        <w:jc w:val="both"/>
        <w:rPr>
          <w:rFonts w:asciiTheme="majorHAnsi" w:hAnsiTheme="majorHAnsi" w:cstheme="majorHAnsi"/>
        </w:rPr>
      </w:pPr>
      <w:r w:rsidRPr="00E32FCB">
        <w:rPr>
          <w:rFonts w:asciiTheme="majorHAnsi" w:hAnsiTheme="majorHAnsi" w:cstheme="majorHAnsi"/>
        </w:rPr>
        <w:lastRenderedPageBreak/>
        <w:t>Gosp. Pavlović navodi da je razlog spomenik u Svinjarevcima, a gosp. Katić navodi kako je prilikom izglasavanja Proračuna za 2025. godinu upozoravao kako je Plan prenapuhan, te je i tada bio protiv, tako i sada ostaje pri svome stavu.</w:t>
      </w:r>
    </w:p>
    <w:p w14:paraId="7A6CA2CE" w14:textId="5DB71582" w:rsidR="00423FC3" w:rsidRPr="00E32FCB" w:rsidRDefault="00423FC3" w:rsidP="00E32FCB">
      <w:pPr>
        <w:jc w:val="both"/>
        <w:rPr>
          <w:rFonts w:asciiTheme="majorHAnsi" w:hAnsiTheme="majorHAnsi" w:cstheme="majorHAnsi"/>
        </w:rPr>
      </w:pPr>
      <w:r w:rsidRPr="00E32FCB">
        <w:rPr>
          <w:rFonts w:asciiTheme="majorHAnsi" w:hAnsiTheme="majorHAnsi" w:cstheme="majorHAnsi"/>
        </w:rPr>
        <w:t>Nadalje, gđa. Vinaj upoznaje nazočne kako je razgovarala s ravnateljicom OŠ Dragutina Ta</w:t>
      </w:r>
      <w:r w:rsidR="008A7CE3" w:rsidRPr="00E32FCB">
        <w:rPr>
          <w:rFonts w:asciiTheme="majorHAnsi" w:hAnsiTheme="majorHAnsi" w:cstheme="majorHAnsi"/>
        </w:rPr>
        <w:t>d</w:t>
      </w:r>
      <w:r w:rsidRPr="00E32FCB">
        <w:rPr>
          <w:rFonts w:asciiTheme="majorHAnsi" w:hAnsiTheme="majorHAnsi" w:cstheme="majorHAnsi"/>
        </w:rPr>
        <w:t xml:space="preserve">ijanovića vezano za dvosmjenski rad u PŠ Bogdanovci, za koji nema potrebe. Istog mišljenja je i ravnateljica Miletić, te ćemo </w:t>
      </w:r>
      <w:r w:rsidR="008A7CE3" w:rsidRPr="00E32FCB">
        <w:rPr>
          <w:rFonts w:asciiTheme="majorHAnsi" w:hAnsiTheme="majorHAnsi" w:cstheme="majorHAnsi"/>
        </w:rPr>
        <w:t xml:space="preserve">nas dvije </w:t>
      </w:r>
      <w:r w:rsidRPr="00E32FCB">
        <w:rPr>
          <w:rFonts w:asciiTheme="majorHAnsi" w:hAnsiTheme="majorHAnsi" w:cstheme="majorHAnsi"/>
        </w:rPr>
        <w:t xml:space="preserve">skupa s načelnikom pokušati </w:t>
      </w:r>
      <w:r w:rsidR="008A7CE3" w:rsidRPr="00E32FCB">
        <w:rPr>
          <w:rFonts w:asciiTheme="majorHAnsi" w:hAnsiTheme="majorHAnsi" w:cstheme="majorHAnsi"/>
        </w:rPr>
        <w:t>realizirati jednosmjensku nastavu.</w:t>
      </w:r>
      <w:r w:rsidRPr="00E32FCB">
        <w:rPr>
          <w:rFonts w:asciiTheme="majorHAnsi" w:hAnsiTheme="majorHAnsi" w:cstheme="majorHAnsi"/>
        </w:rPr>
        <w:t xml:space="preserve"> </w:t>
      </w:r>
    </w:p>
    <w:p w14:paraId="6E5D30A9" w14:textId="77777777" w:rsidR="00E32FCB" w:rsidRPr="00E32FCB" w:rsidRDefault="008A7CE3" w:rsidP="00E32FCB">
      <w:pPr>
        <w:spacing w:after="0"/>
        <w:jc w:val="both"/>
        <w:rPr>
          <w:rFonts w:asciiTheme="majorHAnsi" w:hAnsiTheme="majorHAnsi" w:cstheme="majorHAnsi"/>
          <w:color w:val="000000" w:themeColor="text1"/>
        </w:rPr>
      </w:pPr>
      <w:r w:rsidRPr="00E32FCB">
        <w:rPr>
          <w:rFonts w:asciiTheme="majorHAnsi" w:hAnsiTheme="majorHAnsi" w:cstheme="majorHAnsi"/>
        </w:rPr>
        <w:t xml:space="preserve">Gosp. Kisilj postavlja upit zašto naša općina nije učlanjena u TINTL? Gosp. Ruskaj odgovara kako odluku o </w:t>
      </w:r>
      <w:r w:rsidR="00E325A0" w:rsidRPr="00E32FCB">
        <w:rPr>
          <w:rFonts w:asciiTheme="majorHAnsi" w:hAnsiTheme="majorHAnsi" w:cstheme="majorHAnsi"/>
        </w:rPr>
        <w:t xml:space="preserve">ulasku u TINTL </w:t>
      </w:r>
      <w:r w:rsidRPr="00E32FCB">
        <w:rPr>
          <w:rFonts w:asciiTheme="majorHAnsi" w:hAnsiTheme="majorHAnsi" w:cstheme="majorHAnsi"/>
        </w:rPr>
        <w:t>donosi vijeć</w:t>
      </w:r>
      <w:r w:rsidR="00E325A0" w:rsidRPr="00E32FCB">
        <w:rPr>
          <w:rFonts w:asciiTheme="majorHAnsi" w:hAnsiTheme="majorHAnsi" w:cstheme="majorHAnsi"/>
        </w:rPr>
        <w:t>e</w:t>
      </w:r>
      <w:r w:rsidRPr="00E32FCB">
        <w:rPr>
          <w:rFonts w:asciiTheme="majorHAnsi" w:hAnsiTheme="majorHAnsi" w:cstheme="majorHAnsi"/>
        </w:rPr>
        <w:t xml:space="preserve"> naše Općine</w:t>
      </w:r>
      <w:r w:rsidR="00E325A0" w:rsidRPr="00E32FCB">
        <w:rPr>
          <w:rFonts w:asciiTheme="majorHAnsi" w:hAnsiTheme="majorHAnsi" w:cstheme="majorHAnsi"/>
        </w:rPr>
        <w:t xml:space="preserve">, te ostale općine i agencija također moraju donijeti odluku o tome. Već smo ranije o tome razgovarali, međutim naša općina ima dobru suradnju sa Razvojnom agencijom Hrast </w:t>
      </w:r>
      <w:r w:rsidR="00E325A0" w:rsidRPr="00E32FCB">
        <w:rPr>
          <w:rFonts w:asciiTheme="majorHAnsi" w:hAnsiTheme="majorHAnsi" w:cstheme="majorHAnsi"/>
          <w:color w:val="000000" w:themeColor="text1"/>
        </w:rPr>
        <w:t>VSŽ, koja nam prijave i provedbe projekata u suradnji s našim djelatnicima, radi besplatno i do sada vrlo uspješno. Ukoliko vi kao vijeće želite, načelnik se može raspitati o svim detaljima, te Vas na idućoj sjednici izvijestiti o istome.</w:t>
      </w:r>
    </w:p>
    <w:p w14:paraId="641DBF22" w14:textId="12E82196" w:rsidR="00E325A0" w:rsidRPr="00E32FCB" w:rsidRDefault="00E325A0" w:rsidP="00E32FCB">
      <w:pPr>
        <w:spacing w:after="0"/>
        <w:jc w:val="both"/>
        <w:rPr>
          <w:rFonts w:asciiTheme="majorHAnsi" w:hAnsiTheme="majorHAnsi" w:cstheme="majorHAnsi"/>
          <w:color w:val="000000" w:themeColor="text1"/>
        </w:rPr>
      </w:pPr>
      <w:r w:rsidRPr="00E32FCB">
        <w:rPr>
          <w:rFonts w:asciiTheme="majorHAnsi" w:hAnsiTheme="majorHAnsi" w:cstheme="majorHAnsi"/>
          <w:color w:val="000000" w:themeColor="text1"/>
        </w:rPr>
        <w:t>Također postavlja upit kada će projekt izgradnje bunara u Petrovcima biti završen? Navodi kako je 15.03.2026. načelnik obećao da će za 15 dana sve biti gotovo, danas je kraj lipnja i još uvijek bunar nije u funkciji</w:t>
      </w:r>
      <w:r w:rsidR="00BA0746" w:rsidRPr="00E32FCB">
        <w:rPr>
          <w:rFonts w:asciiTheme="majorHAnsi" w:hAnsiTheme="majorHAnsi" w:cstheme="majorHAnsi"/>
          <w:color w:val="000000" w:themeColor="text1"/>
        </w:rPr>
        <w:t xml:space="preserve">. Gosp. Ruskaj odgovara kako smo mi poslali zahtjev HEP-u, međutim oni još uvijek nisu postupili po našem zahtjevu, kontaktirali smo ih nekoliko puta, međutim još uvijek ništa. </w:t>
      </w:r>
    </w:p>
    <w:p w14:paraId="7E3DB72B" w14:textId="4B286300" w:rsidR="00BA0746" w:rsidRPr="00E32FCB" w:rsidRDefault="00BA0746" w:rsidP="00E32FCB">
      <w:pPr>
        <w:shd w:val="clear" w:color="auto" w:fill="FFFFFF"/>
        <w:spacing w:after="0" w:line="330" w:lineRule="atLeast"/>
        <w:jc w:val="both"/>
        <w:rPr>
          <w:rFonts w:asciiTheme="majorHAnsi" w:eastAsia="Times New Roman" w:hAnsiTheme="majorHAnsi" w:cstheme="majorHAnsi"/>
          <w:color w:val="000000" w:themeColor="text1"/>
        </w:rPr>
      </w:pPr>
      <w:r w:rsidRPr="00E32FCB">
        <w:rPr>
          <w:rFonts w:asciiTheme="majorHAnsi" w:hAnsiTheme="majorHAnsi" w:cstheme="majorHAnsi"/>
          <w:color w:val="000000" w:themeColor="text1"/>
        </w:rPr>
        <w:t xml:space="preserve">Gosp. Kisilj postavlja upit kad će se krenuti rekonstrukcija društvenog doma Sokolana? Gosp. Ruskaj odgovara kako smo zaprimili revidirani troškovnik, danas je postupak objavljen na prethodno savjetovanje sa zainteresiranim gospodarskim subjektima koje traje 7 dana, te ćemo nakon toga objaviti postupak javne nabave. </w:t>
      </w:r>
    </w:p>
    <w:p w14:paraId="2F4BCB02" w14:textId="75C2163C" w:rsidR="00BA0746" w:rsidRDefault="00BA0746" w:rsidP="00E32FCB">
      <w:pPr>
        <w:shd w:val="clear" w:color="auto" w:fill="FFFFFF"/>
        <w:spacing w:after="0" w:line="330" w:lineRule="atLeast"/>
        <w:rPr>
          <w:rFonts w:asciiTheme="majorHAnsi" w:eastAsia="Times New Roman" w:hAnsiTheme="majorHAnsi" w:cstheme="majorHAnsi"/>
          <w:color w:val="000000" w:themeColor="text1"/>
        </w:rPr>
      </w:pPr>
      <w:r w:rsidRPr="00E32FCB">
        <w:rPr>
          <w:rFonts w:asciiTheme="majorHAnsi" w:eastAsia="Times New Roman" w:hAnsiTheme="majorHAnsi" w:cstheme="majorHAnsi"/>
          <w:color w:val="000000" w:themeColor="text1"/>
        </w:rPr>
        <w:t>Nadalje,</w:t>
      </w:r>
      <w:r w:rsidR="00E32FCB">
        <w:rPr>
          <w:rFonts w:asciiTheme="majorHAnsi" w:eastAsia="Times New Roman" w:hAnsiTheme="majorHAnsi" w:cstheme="majorHAnsi"/>
          <w:color w:val="000000" w:themeColor="text1"/>
        </w:rPr>
        <w:t xml:space="preserve"> navodi problem prostorija u ambulanti u Petrovcima, posebno sanitarnog čvora, koji je u jako lošem stanju, te postavlja upit može li se to riješiti?</w:t>
      </w:r>
    </w:p>
    <w:p w14:paraId="5B434D14" w14:textId="20FF3F4B" w:rsidR="00E32FCB" w:rsidRDefault="00E32FCB" w:rsidP="00E32FCB">
      <w:pPr>
        <w:shd w:val="clear" w:color="auto" w:fill="FFFFFF"/>
        <w:spacing w:after="0" w:line="330" w:lineRule="atLeast"/>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Gosp. Pavlović pojašnjava kako je Općina Bogdanovci potpisala Ugovor s Domom zdravlja sa simboličnim iznosom najma u iznosu od jedne kune jednokratno, stoga smatra da bi oni to trebali održavati.</w:t>
      </w:r>
    </w:p>
    <w:p w14:paraId="5F79A2EF" w14:textId="3078363E" w:rsidR="00E32FCB" w:rsidRDefault="00E32FCB" w:rsidP="00E32FCB">
      <w:pPr>
        <w:shd w:val="clear" w:color="auto" w:fill="FFFFFF"/>
        <w:spacing w:after="0" w:line="330" w:lineRule="atLeast"/>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Gosp. Ruskaj navodi kako su majstori već bili na terenu, te će riješiti navedene probleme sukladno svojim vremenskim mogućnostima. </w:t>
      </w:r>
    </w:p>
    <w:p w14:paraId="6D1CC796" w14:textId="7A042330" w:rsidR="00E32FCB" w:rsidRDefault="00E32FCB" w:rsidP="00E32FCB">
      <w:pPr>
        <w:shd w:val="clear" w:color="auto" w:fill="FFFFFF"/>
        <w:spacing w:after="0" w:line="330" w:lineRule="atLeast"/>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Za kraj, gosp. Kisilj postavlja upit kada će se krenuti u realizaciju projekta sanacije nogostupa u naselju Petrovci? Gosp. Ruskaj odgovara kako nam projekt nije odobre, te ćemo se nastaviti dalje javljati na objavljene natječaje. Gosp. Kisilj smatra da ne treba stavljati objave na facebook stranicu Općine Bogdanovci kada se projekt prijavi, nego kada se odobri, jer ovako mještani pročitaju i smatraju da je to već riješeno i da će se projekt realizirati. Istog mišljenja je i gđa. Savić Bajac.</w:t>
      </w:r>
    </w:p>
    <w:p w14:paraId="6722C0FB" w14:textId="77777777" w:rsidR="00E32FCB" w:rsidRDefault="00E32FCB" w:rsidP="00E32FCB">
      <w:pPr>
        <w:shd w:val="clear" w:color="auto" w:fill="FFFFFF"/>
        <w:spacing w:after="0" w:line="330" w:lineRule="atLeast"/>
        <w:rPr>
          <w:rFonts w:asciiTheme="majorHAnsi" w:eastAsia="Times New Roman" w:hAnsiTheme="majorHAnsi" w:cstheme="majorHAnsi"/>
          <w:color w:val="000000" w:themeColor="text1"/>
        </w:rPr>
      </w:pPr>
    </w:p>
    <w:p w14:paraId="559C3C63" w14:textId="2EECFC5F" w:rsidR="00D92D5E" w:rsidRDefault="00D92D5E" w:rsidP="00E32FCB">
      <w:pPr>
        <w:shd w:val="clear" w:color="auto" w:fill="FFFFFF"/>
        <w:spacing w:after="0" w:line="330" w:lineRule="atLeast"/>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Gosp. Katić navodi problem brze vožnje traktora za vrijeme žetve kroz glavnu ulicu u Bogdanovcima, te moli da se po tom pitanju nešto riješi, pozove policija i sl. </w:t>
      </w:r>
    </w:p>
    <w:p w14:paraId="47C3F15D" w14:textId="77777777" w:rsidR="00D92D5E" w:rsidRDefault="00D92D5E" w:rsidP="00E32FCB">
      <w:pPr>
        <w:shd w:val="clear" w:color="auto" w:fill="FFFFFF"/>
        <w:spacing w:after="0" w:line="330" w:lineRule="atLeast"/>
        <w:rPr>
          <w:rFonts w:asciiTheme="majorHAnsi" w:eastAsia="Times New Roman" w:hAnsiTheme="majorHAnsi" w:cstheme="majorHAnsi"/>
          <w:color w:val="000000" w:themeColor="text1"/>
        </w:rPr>
      </w:pPr>
    </w:p>
    <w:p w14:paraId="3EB76715" w14:textId="7A527349" w:rsidR="00D92D5E" w:rsidRDefault="00D92D5E" w:rsidP="00E32FCB">
      <w:pPr>
        <w:shd w:val="clear" w:color="auto" w:fill="FFFFFF"/>
        <w:spacing w:after="0" w:line="330" w:lineRule="atLeast"/>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Gosp. Pavlović upoznaje nazočne sa apelom roditelja četvero učenika iz Svinjarevaca, koji pohađaju srednju medicinsku školu u Vinkovcima i koji nemaju osiguran prijevoz iz Svinjarevaca za Vinkovce, nego moraju ići do Slakovaca. Roditelji mole ukoliko je Općine u  mogućnosti sufinancirati prijevoz do Svinjarevaca, da se ne mora ići do Slakovaca.</w:t>
      </w:r>
    </w:p>
    <w:p w14:paraId="34F8FE95" w14:textId="728E3F64" w:rsidR="00D92D5E" w:rsidRPr="00E32FCB" w:rsidRDefault="00D92D5E" w:rsidP="00E32FCB">
      <w:pPr>
        <w:shd w:val="clear" w:color="auto" w:fill="FFFFFF"/>
        <w:spacing w:after="0" w:line="330" w:lineRule="atLeast"/>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Gđa. Vinaj pojašnjava da je upoznata s navedenim problemom, međutim plan i vozni red donosi županija, na prijedlog lokalnih samouprava i ravnatelja školskih ustanova, a isto je usvojen početkom godine. Vjerujem da bi vijeće donijelo odluku o sufinanciranju, međutim ne odlučujemo mi o tome. Neka vijeće roditelja škole navede problem ravnatelju, zatim ravnatelj treba obavijestiti osnivača, odnosno županiju o navedenom problemu. </w:t>
      </w:r>
    </w:p>
    <w:p w14:paraId="55CCF065" w14:textId="77777777" w:rsidR="0087303D" w:rsidRDefault="0087303D" w:rsidP="00423FC3">
      <w:pPr>
        <w:jc w:val="both"/>
        <w:rPr>
          <w:rFonts w:asciiTheme="majorHAnsi" w:hAnsiTheme="majorHAnsi" w:cstheme="majorHAnsi"/>
        </w:rPr>
      </w:pPr>
    </w:p>
    <w:p w14:paraId="11D24292" w14:textId="43F62A98" w:rsidR="00D92D5E" w:rsidRDefault="00D92D5E" w:rsidP="00423FC3">
      <w:pPr>
        <w:jc w:val="both"/>
        <w:rPr>
          <w:rFonts w:asciiTheme="majorHAnsi" w:hAnsiTheme="majorHAnsi" w:cstheme="majorHAnsi"/>
        </w:rPr>
      </w:pPr>
      <w:r>
        <w:rPr>
          <w:rFonts w:asciiTheme="majorHAnsi" w:hAnsiTheme="majorHAnsi" w:cstheme="majorHAnsi"/>
        </w:rPr>
        <w:lastRenderedPageBreak/>
        <w:t>Gđa. Savić Bajac postavlja upit kada će se postaviti solarne lampe koje su obećane na nekoliko mjesta, pa tako i ispred lovačkog doma u Bogdanovcima? Pročelnik odgovara kako su lampe naručene, neke su postavljene, a neke će biti postavljene kada stane vegetacija, jer sada komunalni djelatnici imaju puno posla oko košenja, što je prioritet.</w:t>
      </w:r>
    </w:p>
    <w:p w14:paraId="3BC56CDE" w14:textId="1FEE53AC" w:rsidR="0087303D" w:rsidRDefault="00D92D5E" w:rsidP="00423FC3">
      <w:pPr>
        <w:jc w:val="both"/>
        <w:rPr>
          <w:rFonts w:asciiTheme="majorHAnsi" w:hAnsiTheme="majorHAnsi" w:cstheme="majorHAnsi"/>
        </w:rPr>
      </w:pPr>
      <w:r>
        <w:rPr>
          <w:rFonts w:asciiTheme="majorHAnsi" w:hAnsiTheme="majorHAnsi" w:cstheme="majorHAnsi"/>
        </w:rPr>
        <w:t>Gđa. Vinaj postavlja upit kada će se sanirati „šut“ koji je na groblju, treba</w:t>
      </w:r>
      <w:r w:rsidR="0087303D">
        <w:rPr>
          <w:rFonts w:asciiTheme="majorHAnsi" w:hAnsiTheme="majorHAnsi" w:cstheme="majorHAnsi"/>
        </w:rPr>
        <w:t>o je privremeno biti smješten tu</w:t>
      </w:r>
      <w:r>
        <w:rPr>
          <w:rFonts w:asciiTheme="majorHAnsi" w:hAnsiTheme="majorHAnsi" w:cstheme="majorHAnsi"/>
        </w:rPr>
        <w:t>, pa se to iskoris</w:t>
      </w:r>
      <w:r w:rsidR="0087303D">
        <w:rPr>
          <w:rFonts w:asciiTheme="majorHAnsi" w:hAnsiTheme="majorHAnsi" w:cstheme="majorHAnsi"/>
        </w:rPr>
        <w:t>t</w:t>
      </w:r>
      <w:r>
        <w:rPr>
          <w:rFonts w:asciiTheme="majorHAnsi" w:hAnsiTheme="majorHAnsi" w:cstheme="majorHAnsi"/>
        </w:rPr>
        <w:t>iti na nasipavanje lenij</w:t>
      </w:r>
      <w:r w:rsidR="0087303D">
        <w:rPr>
          <w:rFonts w:asciiTheme="majorHAnsi" w:hAnsiTheme="majorHAnsi" w:cstheme="majorHAnsi"/>
        </w:rPr>
        <w:t>a</w:t>
      </w:r>
      <w:r>
        <w:rPr>
          <w:rFonts w:asciiTheme="majorHAnsi" w:hAnsiTheme="majorHAnsi" w:cstheme="majorHAnsi"/>
        </w:rPr>
        <w:t>, međutim tamo je sada svega nabacano i bojim se da se za te potrebe neće moći koristiti</w:t>
      </w:r>
      <w:r w:rsidR="0087303D">
        <w:rPr>
          <w:rFonts w:asciiTheme="majorHAnsi" w:hAnsiTheme="majorHAnsi" w:cstheme="majorHAnsi"/>
        </w:rPr>
        <w:t>? Gosp. Ruskaj odgovara kako je to pitanje za načelnik, te će na idućem vijeću dati odgovor na to.</w:t>
      </w:r>
    </w:p>
    <w:p w14:paraId="22033DF8" w14:textId="6A3611F6" w:rsidR="0087303D" w:rsidRDefault="0087303D" w:rsidP="00423FC3">
      <w:pPr>
        <w:jc w:val="both"/>
        <w:rPr>
          <w:rFonts w:asciiTheme="majorHAnsi" w:hAnsiTheme="majorHAnsi" w:cstheme="majorHAnsi"/>
        </w:rPr>
      </w:pPr>
      <w:r>
        <w:rPr>
          <w:rFonts w:asciiTheme="majorHAnsi" w:hAnsiTheme="majorHAnsi" w:cstheme="majorHAnsi"/>
        </w:rPr>
        <w:t xml:space="preserve">Također postavlja upit moramo li po zakonu imati „kontejnere - zelene otoke“, jer isti služe za bacanje otpada Vinkovčana i mještana okolnih mjesta, najmanje otpad bacaju mještani našim naselja. Gosp. Ruskaj navodi kako ih ne moramo imati, nakon toga gđa. Vinaj navodi kako je mišljenja da se kontejneri trebaju maknuti. </w:t>
      </w:r>
    </w:p>
    <w:p w14:paraId="373D4187" w14:textId="2B7BC3FE" w:rsidR="0087303D" w:rsidRPr="00E32FCB" w:rsidRDefault="0087303D" w:rsidP="00423FC3">
      <w:pPr>
        <w:jc w:val="both"/>
        <w:rPr>
          <w:rFonts w:asciiTheme="majorHAnsi" w:hAnsiTheme="majorHAnsi" w:cstheme="majorHAnsi"/>
        </w:rPr>
      </w:pPr>
      <w:r>
        <w:rPr>
          <w:rFonts w:asciiTheme="majorHAnsi" w:hAnsiTheme="majorHAnsi" w:cstheme="majorHAnsi"/>
        </w:rPr>
        <w:t xml:space="preserve">Gosp. Kisilj još navodi problem grana koje zaklanjaju kameru za mjerenje brzine u Petrovcima, te moli da komunalni djelatnici posijeku grane koje smetaju. </w:t>
      </w:r>
    </w:p>
    <w:p w14:paraId="66696BD1" w14:textId="34AEB4FE" w:rsidR="004549A6" w:rsidRPr="00E32FCB" w:rsidRDefault="004549A6" w:rsidP="00031C05">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8E9F4FE" w14:textId="0AA701A1" w:rsidR="00801B03" w:rsidRPr="00E32FCB" w:rsidRDefault="00801B03" w:rsidP="00D541CE">
      <w:pPr>
        <w:pStyle w:val="Odlomakpopisa"/>
        <w:ind w:left="0"/>
        <w:jc w:val="both"/>
        <w:rPr>
          <w:rFonts w:asciiTheme="majorHAnsi" w:hAnsiTheme="majorHAnsi" w:cstheme="majorHAnsi"/>
        </w:rPr>
      </w:pPr>
      <w:r w:rsidRPr="00E32FCB">
        <w:rPr>
          <w:rFonts w:asciiTheme="majorHAnsi" w:hAnsiTheme="majorHAnsi" w:cstheme="majorHAnsi"/>
        </w:rPr>
        <w:t xml:space="preserve">Završeno u </w:t>
      </w:r>
      <w:r w:rsidR="0087303D">
        <w:rPr>
          <w:rFonts w:asciiTheme="majorHAnsi" w:hAnsiTheme="majorHAnsi" w:cstheme="majorHAnsi"/>
        </w:rPr>
        <w:t>20</w:t>
      </w:r>
      <w:r w:rsidR="000202E8" w:rsidRPr="00E32FCB">
        <w:rPr>
          <w:rFonts w:asciiTheme="majorHAnsi" w:hAnsiTheme="majorHAnsi" w:cstheme="majorHAnsi"/>
        </w:rPr>
        <w:t>,</w:t>
      </w:r>
      <w:r w:rsidR="0087303D">
        <w:rPr>
          <w:rFonts w:asciiTheme="majorHAnsi" w:hAnsiTheme="majorHAnsi" w:cstheme="majorHAnsi"/>
        </w:rPr>
        <w:t>35</w:t>
      </w:r>
      <w:r w:rsidRPr="00E32FCB">
        <w:rPr>
          <w:rFonts w:asciiTheme="majorHAnsi" w:hAnsiTheme="majorHAnsi" w:cstheme="majorHAnsi"/>
        </w:rPr>
        <w:t xml:space="preserve"> sati.</w:t>
      </w:r>
    </w:p>
    <w:p w14:paraId="27F8F76D" w14:textId="77777777" w:rsidR="00674C6D" w:rsidRPr="00E32FCB" w:rsidRDefault="00674C6D" w:rsidP="00674C6D">
      <w:pPr>
        <w:jc w:val="both"/>
        <w:rPr>
          <w:rFonts w:asciiTheme="majorHAnsi" w:eastAsia="Times New Roman" w:hAnsiTheme="majorHAnsi" w:cstheme="majorHAnsi"/>
        </w:rPr>
      </w:pPr>
    </w:p>
    <w:p w14:paraId="2CB8C3D3" w14:textId="74990685" w:rsidR="00585514" w:rsidRPr="00E32FCB" w:rsidRDefault="00585514" w:rsidP="00585514">
      <w:pPr>
        <w:spacing w:after="0"/>
        <w:jc w:val="both"/>
        <w:rPr>
          <w:rFonts w:asciiTheme="majorHAnsi" w:hAnsiTheme="majorHAnsi" w:cstheme="majorHAnsi"/>
        </w:rPr>
      </w:pPr>
      <w:r w:rsidRPr="00E32FCB">
        <w:rPr>
          <w:rFonts w:asciiTheme="majorHAnsi" w:hAnsiTheme="majorHAnsi" w:cstheme="majorHAnsi"/>
        </w:rPr>
        <w:t>Zapisničar</w:t>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t>Predsjednica općinskog vijeća</w:t>
      </w:r>
    </w:p>
    <w:p w14:paraId="12A72E69" w14:textId="377FDA02" w:rsidR="00585514" w:rsidRPr="00E32FCB" w:rsidRDefault="00585514" w:rsidP="00585514">
      <w:pPr>
        <w:spacing w:after="0"/>
        <w:jc w:val="both"/>
        <w:rPr>
          <w:rFonts w:asciiTheme="majorHAnsi" w:hAnsiTheme="majorHAnsi" w:cstheme="majorHAnsi"/>
        </w:rPr>
      </w:pPr>
      <w:r w:rsidRPr="00E32FCB">
        <w:rPr>
          <w:rFonts w:asciiTheme="majorHAnsi" w:hAnsiTheme="majorHAnsi" w:cstheme="majorHAnsi"/>
        </w:rPr>
        <w:t>Maja Župan</w:t>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Pr="00E32FCB">
        <w:rPr>
          <w:rFonts w:asciiTheme="majorHAnsi" w:hAnsiTheme="majorHAnsi" w:cstheme="majorHAnsi"/>
        </w:rPr>
        <w:tab/>
      </w:r>
      <w:r w:rsidR="00D666B8" w:rsidRPr="00E32FCB">
        <w:rPr>
          <w:rFonts w:asciiTheme="majorHAnsi" w:hAnsiTheme="majorHAnsi" w:cstheme="majorHAnsi"/>
        </w:rPr>
        <w:t>Jelena Vinaj, mag.oec.</w:t>
      </w:r>
    </w:p>
    <w:p w14:paraId="72F9F18B" w14:textId="77777777" w:rsidR="00B8018F" w:rsidRPr="00E32FCB" w:rsidRDefault="00B8018F">
      <w:pPr>
        <w:rPr>
          <w:rFonts w:asciiTheme="majorHAnsi" w:hAnsiTheme="majorHAnsi" w:cstheme="majorHAnsi"/>
        </w:rPr>
      </w:pPr>
    </w:p>
    <w:p w14:paraId="648F0591" w14:textId="77777777" w:rsidR="00F13A5F" w:rsidRPr="00E32FCB" w:rsidRDefault="00F13A5F">
      <w:pPr>
        <w:rPr>
          <w:rFonts w:asciiTheme="majorHAnsi" w:hAnsiTheme="majorHAnsi" w:cstheme="majorHAnsi"/>
        </w:rPr>
      </w:pPr>
    </w:p>
    <w:p w14:paraId="62532034" w14:textId="77777777" w:rsidR="00F13A5F" w:rsidRPr="00E32FCB" w:rsidRDefault="00F13A5F">
      <w:pPr>
        <w:rPr>
          <w:rFonts w:asciiTheme="majorHAnsi" w:hAnsiTheme="majorHAnsi" w:cstheme="majorHAnsi"/>
          <w:b/>
          <w:bCs/>
        </w:rPr>
      </w:pPr>
    </w:p>
    <w:p w14:paraId="79A5A4FE" w14:textId="77777777" w:rsidR="00F13A5F" w:rsidRPr="00E32FCB" w:rsidRDefault="00F13A5F" w:rsidP="0068464B">
      <w:pPr>
        <w:spacing w:after="0"/>
        <w:rPr>
          <w:rFonts w:asciiTheme="majorHAnsi" w:hAnsiTheme="majorHAnsi" w:cstheme="majorHAnsi"/>
        </w:rPr>
      </w:pPr>
    </w:p>
    <w:p w14:paraId="38E8DCC2" w14:textId="77777777" w:rsidR="00F13A5F" w:rsidRPr="00E32FCB" w:rsidRDefault="00F13A5F">
      <w:pPr>
        <w:rPr>
          <w:rFonts w:asciiTheme="majorHAnsi" w:hAnsiTheme="majorHAnsi" w:cstheme="majorHAnsi"/>
        </w:rPr>
      </w:pPr>
    </w:p>
    <w:p w14:paraId="6CAE2ED9" w14:textId="77777777" w:rsidR="00F13A5F" w:rsidRPr="00E32FCB" w:rsidRDefault="00F13A5F">
      <w:pPr>
        <w:rPr>
          <w:rFonts w:asciiTheme="majorHAnsi" w:hAnsiTheme="majorHAnsi" w:cstheme="majorHAnsi"/>
        </w:rPr>
      </w:pPr>
    </w:p>
    <w:p w14:paraId="7B32F842" w14:textId="77777777" w:rsidR="00F13A5F" w:rsidRPr="00E32FCB" w:rsidRDefault="00F13A5F">
      <w:pPr>
        <w:rPr>
          <w:rFonts w:asciiTheme="majorHAnsi" w:hAnsiTheme="majorHAnsi" w:cstheme="majorHAnsi"/>
        </w:rPr>
      </w:pPr>
    </w:p>
    <w:p w14:paraId="3A035D5C" w14:textId="77777777" w:rsidR="00F13A5F" w:rsidRPr="00E32FCB" w:rsidRDefault="00F13A5F" w:rsidP="00F13A5F">
      <w:pPr>
        <w:spacing w:after="0"/>
        <w:rPr>
          <w:rFonts w:asciiTheme="majorHAnsi" w:hAnsiTheme="majorHAnsi" w:cstheme="majorHAnsi"/>
          <w:b/>
          <w:bCs/>
        </w:rPr>
      </w:pPr>
    </w:p>
    <w:p w14:paraId="2E0F24F3" w14:textId="77777777" w:rsidR="00F13A5F" w:rsidRPr="00E32FCB" w:rsidRDefault="00F13A5F" w:rsidP="00F13A5F">
      <w:pPr>
        <w:rPr>
          <w:rFonts w:asciiTheme="majorHAnsi" w:hAnsiTheme="majorHAnsi" w:cstheme="majorHAnsi"/>
        </w:rPr>
      </w:pPr>
    </w:p>
    <w:sectPr w:rsidR="00F13A5F" w:rsidRPr="00E32FCB" w:rsidSect="0015568F">
      <w:pgSz w:w="11906" w:h="16838"/>
      <w:pgMar w:top="567" w:right="70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387627"/>
    <w:multiLevelType w:val="hybridMultilevel"/>
    <w:tmpl w:val="6018D40A"/>
    <w:lvl w:ilvl="0" w:tplc="2690EA76">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663326E"/>
    <w:multiLevelType w:val="hybridMultilevel"/>
    <w:tmpl w:val="E270A93A"/>
    <w:lvl w:ilvl="0" w:tplc="041A000D">
      <w:start w:val="1"/>
      <w:numFmt w:val="bullet"/>
      <w:lvlText w:val=""/>
      <w:lvlJc w:val="left"/>
      <w:pPr>
        <w:ind w:left="360" w:hanging="360"/>
      </w:pPr>
      <w:rPr>
        <w:rFonts w:ascii="Wingdings" w:hAnsi="Wingding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55447A"/>
    <w:multiLevelType w:val="hybridMultilevel"/>
    <w:tmpl w:val="85F0CC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070C06"/>
    <w:multiLevelType w:val="hybridMultilevel"/>
    <w:tmpl w:val="ADF8B140"/>
    <w:lvl w:ilvl="0" w:tplc="DBAAAD10">
      <w:start w:val="2021"/>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436362"/>
    <w:multiLevelType w:val="hybridMultilevel"/>
    <w:tmpl w:val="CA0E1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8" w15:restartNumberingAfterBreak="0">
    <w:nsid w:val="0FF84B24"/>
    <w:multiLevelType w:val="hybridMultilevel"/>
    <w:tmpl w:val="E2E281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6B6684"/>
    <w:multiLevelType w:val="hybridMultilevel"/>
    <w:tmpl w:val="96220C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2"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7F43C2"/>
    <w:multiLevelType w:val="hybridMultilevel"/>
    <w:tmpl w:val="246210E2"/>
    <w:lvl w:ilvl="0" w:tplc="08065336">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DD42F2"/>
    <w:multiLevelType w:val="multilevel"/>
    <w:tmpl w:val="FAF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326FA"/>
    <w:multiLevelType w:val="multilevel"/>
    <w:tmpl w:val="CDAE4B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1"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B6A650D"/>
    <w:multiLevelType w:val="hybridMultilevel"/>
    <w:tmpl w:val="EB70DEBC"/>
    <w:lvl w:ilvl="0" w:tplc="9AECBD12">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3111EF"/>
    <w:multiLevelType w:val="hybridMultilevel"/>
    <w:tmpl w:val="EBEC431E"/>
    <w:lvl w:ilvl="0" w:tplc="1AB26076">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5"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26"/>
  </w:num>
  <w:num w:numId="2" w16cid:durableId="765350213">
    <w:abstractNumId w:val="4"/>
  </w:num>
  <w:num w:numId="3" w16cid:durableId="638845325">
    <w:abstractNumId w:val="17"/>
  </w:num>
  <w:num w:numId="4" w16cid:durableId="176579274">
    <w:abstractNumId w:val="32"/>
  </w:num>
  <w:num w:numId="5" w16cid:durableId="853803901">
    <w:abstractNumId w:val="13"/>
  </w:num>
  <w:num w:numId="6" w16cid:durableId="1861160314">
    <w:abstractNumId w:val="14"/>
  </w:num>
  <w:num w:numId="7" w16cid:durableId="1819180399">
    <w:abstractNumId w:val="7"/>
  </w:num>
  <w:num w:numId="8" w16cid:durableId="1848903753">
    <w:abstractNumId w:val="35"/>
  </w:num>
  <w:num w:numId="9" w16cid:durableId="1388648141">
    <w:abstractNumId w:val="31"/>
  </w:num>
  <w:num w:numId="10" w16cid:durableId="596058679">
    <w:abstractNumId w:val="16"/>
  </w:num>
  <w:num w:numId="11" w16cid:durableId="1916938641">
    <w:abstractNumId w:val="11"/>
  </w:num>
  <w:num w:numId="12" w16cid:durableId="1626499663">
    <w:abstractNumId w:val="21"/>
  </w:num>
  <w:num w:numId="13" w16cid:durableId="1909025525">
    <w:abstractNumId w:val="0"/>
  </w:num>
  <w:num w:numId="14" w16cid:durableId="1683193477">
    <w:abstractNumId w:val="25"/>
  </w:num>
  <w:num w:numId="15" w16cid:durableId="795297163">
    <w:abstractNumId w:val="22"/>
  </w:num>
  <w:num w:numId="16" w16cid:durableId="280304743">
    <w:abstractNumId w:val="30"/>
  </w:num>
  <w:num w:numId="17" w16cid:durableId="2137678951">
    <w:abstractNumId w:val="18"/>
  </w:num>
  <w:num w:numId="18" w16cid:durableId="999238984">
    <w:abstractNumId w:val="15"/>
  </w:num>
  <w:num w:numId="19" w16cid:durableId="2007127755">
    <w:abstractNumId w:val="23"/>
  </w:num>
  <w:num w:numId="20" w16cid:durableId="96560313">
    <w:abstractNumId w:val="27"/>
  </w:num>
  <w:num w:numId="21" w16cid:durableId="1130394949">
    <w:abstractNumId w:val="12"/>
  </w:num>
  <w:num w:numId="22" w16cid:durableId="939337852">
    <w:abstractNumId w:val="20"/>
  </w:num>
  <w:num w:numId="23" w16cid:durableId="625505400">
    <w:abstractNumId w:val="19"/>
  </w:num>
  <w:num w:numId="24" w16cid:durableId="2081636338">
    <w:abstractNumId w:val="9"/>
  </w:num>
  <w:num w:numId="25" w16cid:durableId="765268515">
    <w:abstractNumId w:val="5"/>
  </w:num>
  <w:num w:numId="26" w16cid:durableId="1392927056">
    <w:abstractNumId w:val="8"/>
  </w:num>
  <w:num w:numId="27" w16cid:durableId="296958094">
    <w:abstractNumId w:val="1"/>
  </w:num>
  <w:num w:numId="28" w16cid:durableId="1080374471">
    <w:abstractNumId w:val="24"/>
  </w:num>
  <w:num w:numId="29" w16cid:durableId="1523517235">
    <w:abstractNumId w:val="2"/>
  </w:num>
  <w:num w:numId="30" w16cid:durableId="1399160486">
    <w:abstractNumId w:val="3"/>
  </w:num>
  <w:num w:numId="31" w16cid:durableId="414865015">
    <w:abstractNumId w:val="10"/>
  </w:num>
  <w:num w:numId="32" w16cid:durableId="1524200474">
    <w:abstractNumId w:val="28"/>
  </w:num>
  <w:num w:numId="33" w16cid:durableId="44528356">
    <w:abstractNumId w:val="29"/>
  </w:num>
  <w:num w:numId="34" w16cid:durableId="1758598236">
    <w:abstractNumId w:val="33"/>
  </w:num>
  <w:num w:numId="35" w16cid:durableId="1770001649">
    <w:abstractNumId w:val="34"/>
  </w:num>
  <w:num w:numId="36" w16cid:durableId="2015300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15CD4"/>
    <w:rsid w:val="000202E8"/>
    <w:rsid w:val="000224AC"/>
    <w:rsid w:val="000225FB"/>
    <w:rsid w:val="00031C05"/>
    <w:rsid w:val="00032492"/>
    <w:rsid w:val="000355EF"/>
    <w:rsid w:val="0003645A"/>
    <w:rsid w:val="000471AB"/>
    <w:rsid w:val="00051EB6"/>
    <w:rsid w:val="000526ED"/>
    <w:rsid w:val="00061F38"/>
    <w:rsid w:val="00062FBF"/>
    <w:rsid w:val="00067D4F"/>
    <w:rsid w:val="00073ABC"/>
    <w:rsid w:val="00095937"/>
    <w:rsid w:val="000962AD"/>
    <w:rsid w:val="000A0B1C"/>
    <w:rsid w:val="000A1CEC"/>
    <w:rsid w:val="000C15DD"/>
    <w:rsid w:val="000C21F6"/>
    <w:rsid w:val="000C698C"/>
    <w:rsid w:val="000D36F6"/>
    <w:rsid w:val="00101BDD"/>
    <w:rsid w:val="00103784"/>
    <w:rsid w:val="001105C4"/>
    <w:rsid w:val="00110E4C"/>
    <w:rsid w:val="0012477B"/>
    <w:rsid w:val="00136676"/>
    <w:rsid w:val="001375F6"/>
    <w:rsid w:val="00140AFF"/>
    <w:rsid w:val="001424A1"/>
    <w:rsid w:val="001435E3"/>
    <w:rsid w:val="001438A1"/>
    <w:rsid w:val="00152A6A"/>
    <w:rsid w:val="0015568F"/>
    <w:rsid w:val="00163180"/>
    <w:rsid w:val="00163C2C"/>
    <w:rsid w:val="00170002"/>
    <w:rsid w:val="001711F9"/>
    <w:rsid w:val="001A1448"/>
    <w:rsid w:val="001A279B"/>
    <w:rsid w:val="001B2E76"/>
    <w:rsid w:val="001C1270"/>
    <w:rsid w:val="001C1D98"/>
    <w:rsid w:val="001C5456"/>
    <w:rsid w:val="001C6134"/>
    <w:rsid w:val="001D1CD9"/>
    <w:rsid w:val="001E2571"/>
    <w:rsid w:val="001E7753"/>
    <w:rsid w:val="001F01C9"/>
    <w:rsid w:val="00200A95"/>
    <w:rsid w:val="00223377"/>
    <w:rsid w:val="00223BB9"/>
    <w:rsid w:val="00226320"/>
    <w:rsid w:val="00226638"/>
    <w:rsid w:val="0023386F"/>
    <w:rsid w:val="00242EED"/>
    <w:rsid w:val="00244192"/>
    <w:rsid w:val="00245764"/>
    <w:rsid w:val="002461B7"/>
    <w:rsid w:val="002470C5"/>
    <w:rsid w:val="002510F9"/>
    <w:rsid w:val="00252741"/>
    <w:rsid w:val="00252FC0"/>
    <w:rsid w:val="0026541A"/>
    <w:rsid w:val="00277372"/>
    <w:rsid w:val="0028358F"/>
    <w:rsid w:val="00290303"/>
    <w:rsid w:val="00293F40"/>
    <w:rsid w:val="0029506B"/>
    <w:rsid w:val="002A7365"/>
    <w:rsid w:val="002B1718"/>
    <w:rsid w:val="002B2C57"/>
    <w:rsid w:val="002C1612"/>
    <w:rsid w:val="002C1A56"/>
    <w:rsid w:val="002C2459"/>
    <w:rsid w:val="002C4398"/>
    <w:rsid w:val="002C66BE"/>
    <w:rsid w:val="002D5D7F"/>
    <w:rsid w:val="002D6F03"/>
    <w:rsid w:val="002E0BDD"/>
    <w:rsid w:val="002E0EE6"/>
    <w:rsid w:val="002E1905"/>
    <w:rsid w:val="003024A5"/>
    <w:rsid w:val="0030294C"/>
    <w:rsid w:val="003060F0"/>
    <w:rsid w:val="00311176"/>
    <w:rsid w:val="00313F9E"/>
    <w:rsid w:val="003273EA"/>
    <w:rsid w:val="0034132B"/>
    <w:rsid w:val="00352165"/>
    <w:rsid w:val="00396C1A"/>
    <w:rsid w:val="003972E6"/>
    <w:rsid w:val="003A5882"/>
    <w:rsid w:val="003C3EAF"/>
    <w:rsid w:val="003D527D"/>
    <w:rsid w:val="003D5AE2"/>
    <w:rsid w:val="003D6C6E"/>
    <w:rsid w:val="003D7D2A"/>
    <w:rsid w:val="003E1867"/>
    <w:rsid w:val="003E67FF"/>
    <w:rsid w:val="003F0562"/>
    <w:rsid w:val="004022A3"/>
    <w:rsid w:val="00413607"/>
    <w:rsid w:val="00423FC3"/>
    <w:rsid w:val="00426800"/>
    <w:rsid w:val="0042712B"/>
    <w:rsid w:val="004304B1"/>
    <w:rsid w:val="0043474C"/>
    <w:rsid w:val="00436F01"/>
    <w:rsid w:val="00437AB2"/>
    <w:rsid w:val="004549A6"/>
    <w:rsid w:val="00465000"/>
    <w:rsid w:val="00481375"/>
    <w:rsid w:val="00486493"/>
    <w:rsid w:val="004B2477"/>
    <w:rsid w:val="004B64B0"/>
    <w:rsid w:val="004C40A1"/>
    <w:rsid w:val="004D018F"/>
    <w:rsid w:val="004D42F4"/>
    <w:rsid w:val="004D7C41"/>
    <w:rsid w:val="004F199D"/>
    <w:rsid w:val="004F374B"/>
    <w:rsid w:val="0050238A"/>
    <w:rsid w:val="0050666D"/>
    <w:rsid w:val="0051263B"/>
    <w:rsid w:val="00513B56"/>
    <w:rsid w:val="00522504"/>
    <w:rsid w:val="00522774"/>
    <w:rsid w:val="005235BC"/>
    <w:rsid w:val="00526949"/>
    <w:rsid w:val="00530DC7"/>
    <w:rsid w:val="00554742"/>
    <w:rsid w:val="00556996"/>
    <w:rsid w:val="00560E64"/>
    <w:rsid w:val="00576B0A"/>
    <w:rsid w:val="00584303"/>
    <w:rsid w:val="00585514"/>
    <w:rsid w:val="00594D21"/>
    <w:rsid w:val="00595A2B"/>
    <w:rsid w:val="005A6C06"/>
    <w:rsid w:val="005C4560"/>
    <w:rsid w:val="005E3B04"/>
    <w:rsid w:val="005E6A54"/>
    <w:rsid w:val="005F209D"/>
    <w:rsid w:val="005F6051"/>
    <w:rsid w:val="00611D94"/>
    <w:rsid w:val="00611E47"/>
    <w:rsid w:val="0062780D"/>
    <w:rsid w:val="006469F1"/>
    <w:rsid w:val="00650F40"/>
    <w:rsid w:val="00653CBB"/>
    <w:rsid w:val="00663C43"/>
    <w:rsid w:val="00671DA4"/>
    <w:rsid w:val="00674C6D"/>
    <w:rsid w:val="00676EB3"/>
    <w:rsid w:val="006801B9"/>
    <w:rsid w:val="00683E40"/>
    <w:rsid w:val="00684217"/>
    <w:rsid w:val="0068464B"/>
    <w:rsid w:val="00685D45"/>
    <w:rsid w:val="00696970"/>
    <w:rsid w:val="006A153E"/>
    <w:rsid w:val="006A2A4E"/>
    <w:rsid w:val="006A488F"/>
    <w:rsid w:val="006B3630"/>
    <w:rsid w:val="006B6A85"/>
    <w:rsid w:val="006B7BF8"/>
    <w:rsid w:val="006C4932"/>
    <w:rsid w:val="006D0729"/>
    <w:rsid w:val="006D0F35"/>
    <w:rsid w:val="006D5FDE"/>
    <w:rsid w:val="006D641D"/>
    <w:rsid w:val="006E4D63"/>
    <w:rsid w:val="006F0AB6"/>
    <w:rsid w:val="00706F2C"/>
    <w:rsid w:val="00711915"/>
    <w:rsid w:val="00717502"/>
    <w:rsid w:val="00723CDA"/>
    <w:rsid w:val="00724561"/>
    <w:rsid w:val="00730087"/>
    <w:rsid w:val="00742B37"/>
    <w:rsid w:val="007611DB"/>
    <w:rsid w:val="00762C31"/>
    <w:rsid w:val="00767045"/>
    <w:rsid w:val="00770CDB"/>
    <w:rsid w:val="00773AA1"/>
    <w:rsid w:val="0077685C"/>
    <w:rsid w:val="00784683"/>
    <w:rsid w:val="00786679"/>
    <w:rsid w:val="007924D7"/>
    <w:rsid w:val="007B23E6"/>
    <w:rsid w:val="007B5329"/>
    <w:rsid w:val="007C0FCD"/>
    <w:rsid w:val="007D0119"/>
    <w:rsid w:val="007E156F"/>
    <w:rsid w:val="007F185C"/>
    <w:rsid w:val="007F45B0"/>
    <w:rsid w:val="007F4A2D"/>
    <w:rsid w:val="007F6956"/>
    <w:rsid w:val="007F6B4D"/>
    <w:rsid w:val="00801B03"/>
    <w:rsid w:val="0081238C"/>
    <w:rsid w:val="00814249"/>
    <w:rsid w:val="008279DF"/>
    <w:rsid w:val="00833070"/>
    <w:rsid w:val="0084159A"/>
    <w:rsid w:val="008643F4"/>
    <w:rsid w:val="008657A2"/>
    <w:rsid w:val="00865B1F"/>
    <w:rsid w:val="0087303D"/>
    <w:rsid w:val="00875DF5"/>
    <w:rsid w:val="008764EA"/>
    <w:rsid w:val="00881ABE"/>
    <w:rsid w:val="00881F53"/>
    <w:rsid w:val="008947A9"/>
    <w:rsid w:val="008A7CE3"/>
    <w:rsid w:val="008B0817"/>
    <w:rsid w:val="008B678E"/>
    <w:rsid w:val="008C0A6C"/>
    <w:rsid w:val="008C519D"/>
    <w:rsid w:val="008C67BB"/>
    <w:rsid w:val="008D1F0C"/>
    <w:rsid w:val="008D2901"/>
    <w:rsid w:val="008D5F38"/>
    <w:rsid w:val="008E4661"/>
    <w:rsid w:val="008F4082"/>
    <w:rsid w:val="0091373E"/>
    <w:rsid w:val="00915232"/>
    <w:rsid w:val="0091712A"/>
    <w:rsid w:val="009271CB"/>
    <w:rsid w:val="009346AF"/>
    <w:rsid w:val="00940495"/>
    <w:rsid w:val="00946C23"/>
    <w:rsid w:val="00955A8F"/>
    <w:rsid w:val="00974EC6"/>
    <w:rsid w:val="0097532E"/>
    <w:rsid w:val="00990F49"/>
    <w:rsid w:val="00991202"/>
    <w:rsid w:val="0099488B"/>
    <w:rsid w:val="009B2D48"/>
    <w:rsid w:val="009C05FB"/>
    <w:rsid w:val="009C4B09"/>
    <w:rsid w:val="009E0CCB"/>
    <w:rsid w:val="009E3D2E"/>
    <w:rsid w:val="009F5455"/>
    <w:rsid w:val="009F7CEF"/>
    <w:rsid w:val="00A008CC"/>
    <w:rsid w:val="00A022D4"/>
    <w:rsid w:val="00A1501D"/>
    <w:rsid w:val="00A2087D"/>
    <w:rsid w:val="00A309AB"/>
    <w:rsid w:val="00A506CE"/>
    <w:rsid w:val="00A549B9"/>
    <w:rsid w:val="00A66DF9"/>
    <w:rsid w:val="00A750CA"/>
    <w:rsid w:val="00A8732C"/>
    <w:rsid w:val="00A877C9"/>
    <w:rsid w:val="00A90B9E"/>
    <w:rsid w:val="00AB2AE4"/>
    <w:rsid w:val="00AB33A7"/>
    <w:rsid w:val="00AC0C73"/>
    <w:rsid w:val="00AC0EFC"/>
    <w:rsid w:val="00AC334A"/>
    <w:rsid w:val="00AC7A7B"/>
    <w:rsid w:val="00AD1821"/>
    <w:rsid w:val="00AD4D66"/>
    <w:rsid w:val="00AE05E6"/>
    <w:rsid w:val="00AE364B"/>
    <w:rsid w:val="00AE519F"/>
    <w:rsid w:val="00AE5EAC"/>
    <w:rsid w:val="00AF0894"/>
    <w:rsid w:val="00AF7581"/>
    <w:rsid w:val="00B100B0"/>
    <w:rsid w:val="00B12770"/>
    <w:rsid w:val="00B248E2"/>
    <w:rsid w:val="00B33B84"/>
    <w:rsid w:val="00B51BB4"/>
    <w:rsid w:val="00B76A1D"/>
    <w:rsid w:val="00B77E3D"/>
    <w:rsid w:val="00B8018F"/>
    <w:rsid w:val="00B82136"/>
    <w:rsid w:val="00B823AA"/>
    <w:rsid w:val="00B94A4D"/>
    <w:rsid w:val="00B9724D"/>
    <w:rsid w:val="00BA0746"/>
    <w:rsid w:val="00BA15DB"/>
    <w:rsid w:val="00BA474A"/>
    <w:rsid w:val="00BC122B"/>
    <w:rsid w:val="00BC7994"/>
    <w:rsid w:val="00BE25C3"/>
    <w:rsid w:val="00BE5290"/>
    <w:rsid w:val="00BE6FEB"/>
    <w:rsid w:val="00BF2AD2"/>
    <w:rsid w:val="00C04F0D"/>
    <w:rsid w:val="00C1400A"/>
    <w:rsid w:val="00C16C94"/>
    <w:rsid w:val="00C322A9"/>
    <w:rsid w:val="00C52390"/>
    <w:rsid w:val="00C537DC"/>
    <w:rsid w:val="00C553CC"/>
    <w:rsid w:val="00C64AC5"/>
    <w:rsid w:val="00C802E9"/>
    <w:rsid w:val="00C84327"/>
    <w:rsid w:val="00C85EAB"/>
    <w:rsid w:val="00C96335"/>
    <w:rsid w:val="00CB7356"/>
    <w:rsid w:val="00CC0578"/>
    <w:rsid w:val="00CC2A85"/>
    <w:rsid w:val="00CC35B4"/>
    <w:rsid w:val="00CD60F6"/>
    <w:rsid w:val="00CE020E"/>
    <w:rsid w:val="00CF3243"/>
    <w:rsid w:val="00CF6A4E"/>
    <w:rsid w:val="00D008C9"/>
    <w:rsid w:val="00D06C7C"/>
    <w:rsid w:val="00D13434"/>
    <w:rsid w:val="00D31621"/>
    <w:rsid w:val="00D31CB1"/>
    <w:rsid w:val="00D541CE"/>
    <w:rsid w:val="00D666B8"/>
    <w:rsid w:val="00D80121"/>
    <w:rsid w:val="00D855E2"/>
    <w:rsid w:val="00D90E4D"/>
    <w:rsid w:val="00D91FB9"/>
    <w:rsid w:val="00D92D5E"/>
    <w:rsid w:val="00D97637"/>
    <w:rsid w:val="00DA1736"/>
    <w:rsid w:val="00DB5054"/>
    <w:rsid w:val="00DB5AA3"/>
    <w:rsid w:val="00DC14FE"/>
    <w:rsid w:val="00DF1A7E"/>
    <w:rsid w:val="00DF668C"/>
    <w:rsid w:val="00E024E8"/>
    <w:rsid w:val="00E04672"/>
    <w:rsid w:val="00E246FC"/>
    <w:rsid w:val="00E27A34"/>
    <w:rsid w:val="00E303AF"/>
    <w:rsid w:val="00E325A0"/>
    <w:rsid w:val="00E32FCB"/>
    <w:rsid w:val="00E34482"/>
    <w:rsid w:val="00E34ECE"/>
    <w:rsid w:val="00E45EEB"/>
    <w:rsid w:val="00E62C91"/>
    <w:rsid w:val="00E63295"/>
    <w:rsid w:val="00E66CB4"/>
    <w:rsid w:val="00E673FA"/>
    <w:rsid w:val="00E7289E"/>
    <w:rsid w:val="00E75494"/>
    <w:rsid w:val="00E821F0"/>
    <w:rsid w:val="00EA7600"/>
    <w:rsid w:val="00EC2A76"/>
    <w:rsid w:val="00ED0473"/>
    <w:rsid w:val="00ED094F"/>
    <w:rsid w:val="00ED161B"/>
    <w:rsid w:val="00ED36D1"/>
    <w:rsid w:val="00ED5749"/>
    <w:rsid w:val="00EE5E52"/>
    <w:rsid w:val="00EF59E3"/>
    <w:rsid w:val="00EF7BF5"/>
    <w:rsid w:val="00F00A41"/>
    <w:rsid w:val="00F06AB4"/>
    <w:rsid w:val="00F0749E"/>
    <w:rsid w:val="00F11F0A"/>
    <w:rsid w:val="00F13A5F"/>
    <w:rsid w:val="00F337AB"/>
    <w:rsid w:val="00F34A80"/>
    <w:rsid w:val="00F35BF4"/>
    <w:rsid w:val="00F40BE3"/>
    <w:rsid w:val="00F7078B"/>
    <w:rsid w:val="00F7289C"/>
    <w:rsid w:val="00F8332A"/>
    <w:rsid w:val="00F90DD8"/>
    <w:rsid w:val="00F9186D"/>
    <w:rsid w:val="00F95E4F"/>
    <w:rsid w:val="00FA718E"/>
    <w:rsid w:val="00FB796B"/>
    <w:rsid w:val="00FB7CBF"/>
    <w:rsid w:val="00FC2601"/>
    <w:rsid w:val="00FC3B4D"/>
    <w:rsid w:val="00FD0102"/>
    <w:rsid w:val="00FE078C"/>
    <w:rsid w:val="00FF096E"/>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paragraph" w:styleId="Naslov2">
    <w:name w:val="heading 2"/>
    <w:basedOn w:val="Normal"/>
    <w:next w:val="Normal"/>
    <w:link w:val="Naslov2Char"/>
    <w:uiPriority w:val="9"/>
    <w:semiHidden/>
    <w:unhideWhenUsed/>
    <w:qFormat/>
    <w:rsid w:val="00F13A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2Char">
    <w:name w:val="Naslov 2 Char"/>
    <w:basedOn w:val="Zadanifontodlomka"/>
    <w:link w:val="Naslov2"/>
    <w:uiPriority w:val="9"/>
    <w:semiHidden/>
    <w:rsid w:val="00F13A5F"/>
    <w:rPr>
      <w:rFonts w:asciiTheme="majorHAnsi" w:eastAsiaTheme="majorEastAsia" w:hAnsiTheme="majorHAnsi" w:cstheme="majorBidi"/>
      <w:color w:val="2F5496" w:themeColor="accent1" w:themeShade="BF"/>
      <w:kern w:val="0"/>
      <w:sz w:val="26"/>
      <w:szCs w:val="26"/>
      <w:lang w:eastAsia="hr-HR"/>
    </w:rPr>
  </w:style>
  <w:style w:type="paragraph" w:customStyle="1" w:styleId="Default">
    <w:name w:val="Default"/>
    <w:rsid w:val="0029506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Pages>5</Pages>
  <Words>2178</Words>
  <Characters>12421</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137</cp:revision>
  <cp:lastPrinted>2026-05-07T08:38:00Z</cp:lastPrinted>
  <dcterms:created xsi:type="dcterms:W3CDTF">2024-12-19T11:49:00Z</dcterms:created>
  <dcterms:modified xsi:type="dcterms:W3CDTF">2026-07-20T06:56:00Z</dcterms:modified>
</cp:coreProperties>
</file>