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D9F67" w14:textId="7303F9A1" w:rsidR="00CE18EF" w:rsidRDefault="00CE18EF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 temelju članaka </w:t>
      </w:r>
      <w:r w:rsidR="00590988">
        <w:rPr>
          <w:rFonts w:ascii="Times New Roman" w:eastAsia="Times New Roman" w:hAnsi="Times New Roman" w:cs="Times New Roman"/>
          <w:lang w:eastAsia="hr-HR"/>
        </w:rPr>
        <w:t>28</w:t>
      </w:r>
      <w:r>
        <w:rPr>
          <w:rFonts w:ascii="Times New Roman" w:eastAsia="Times New Roman" w:hAnsi="Times New Roman" w:cs="Times New Roman"/>
          <w:lang w:eastAsia="hr-HR"/>
        </w:rPr>
        <w:t xml:space="preserve">.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i 29. </w:t>
      </w:r>
      <w:r>
        <w:rPr>
          <w:rFonts w:ascii="Times New Roman" w:eastAsia="Times New Roman" w:hAnsi="Times New Roman" w:cs="Times New Roman"/>
          <w:lang w:eastAsia="hr-HR"/>
        </w:rPr>
        <w:t>Zakona o službenicima i namještenicima u lokalnoj i područnoj (regionalnoj) samoupravi („Narodne novine“ broj 86/08, 61/11, 04/18 i 112/19), pročelnica Jedinstvenog upravnog odjela Općine Ernestinovo, raspisuje</w:t>
      </w:r>
    </w:p>
    <w:p w14:paraId="15D3128D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34722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2BC57C7" w14:textId="77777777" w:rsidR="007941CB" w:rsidRDefault="007941CB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</w:p>
    <w:p w14:paraId="023E1AF1" w14:textId="7A8C910B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za prijam službenika/</w:t>
      </w:r>
      <w:proofErr w:type="spellStart"/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ice</w:t>
      </w:r>
      <w:proofErr w:type="spellEnd"/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 u Jedinstveni upravni odjel Općine Ernestinovo </w:t>
      </w:r>
    </w:p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D904C09" w14:textId="5A9F7BDB" w:rsidR="009226E6" w:rsidRDefault="001E35C9" w:rsidP="00A662E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E35C9">
        <w:rPr>
          <w:rFonts w:ascii="Times New Roman" w:eastAsia="Times New Roman" w:hAnsi="Times New Roman" w:cs="Times New Roman"/>
          <w:lang w:eastAsia="hr-HR"/>
        </w:rPr>
        <w:t>Viši savjetnik za projekte EU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– 1 izvršitelj, m/ž, na određeno vrijeme uz obvezni probni rad od </w:t>
      </w:r>
      <w:r w:rsidR="007941CB">
        <w:rPr>
          <w:rFonts w:ascii="Times New Roman" w:eastAsia="Times New Roman" w:hAnsi="Times New Roman" w:cs="Times New Roman"/>
          <w:lang w:eastAsia="hr-HR"/>
        </w:rPr>
        <w:t>2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 (</w:t>
      </w:r>
      <w:r w:rsidR="007941CB">
        <w:rPr>
          <w:rFonts w:ascii="Times New Roman" w:eastAsia="Times New Roman" w:hAnsi="Times New Roman" w:cs="Times New Roman"/>
          <w:lang w:eastAsia="hr-HR"/>
        </w:rPr>
        <w:t>dva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) mjeseca </w:t>
      </w:r>
    </w:p>
    <w:p w14:paraId="335F5D79" w14:textId="257F22F2" w:rsid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64C65A2" w14:textId="203157FF" w:rsid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>Viši savjetnik za projekte EU prima se u službu za potrebe rada na aktivnostima vezanim uz upravljanje projektom „Osnaživanje kroz edukaciju teško zapošljivih žena Općine Ernestinovo – OSNAŽENE ERNESTINE“, koji će se financirati iz programa „Zaželi – Program zapošljavanja žena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, FAZA II.  </w:t>
      </w:r>
      <w:r w:rsidRPr="007941CB">
        <w:rPr>
          <w:rFonts w:ascii="Times New Roman" w:eastAsia="Times New Roman" w:hAnsi="Times New Roman" w:cs="Times New Roman"/>
          <w:lang w:eastAsia="hr-HR"/>
        </w:rPr>
        <w:t>“</w:t>
      </w:r>
    </w:p>
    <w:p w14:paraId="42C462FC" w14:textId="77777777" w:rsidR="007941CB" w:rsidRP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BE3E6BF" w14:textId="39A1E015" w:rsid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 xml:space="preserve">Izabrani kandidat rasporedit će se na radno mjesto po potpisivanju Ugovora o dodjeli bespovratnih sredstava za financiranje projekta od strane Ministarstva rada i mirovinskoga sustava. Planirano trajanje provedbe projekata je najviše </w:t>
      </w:r>
      <w:r w:rsidR="00590988">
        <w:rPr>
          <w:rFonts w:ascii="Times New Roman" w:eastAsia="Times New Roman" w:hAnsi="Times New Roman" w:cs="Times New Roman"/>
          <w:lang w:eastAsia="hr-HR"/>
        </w:rPr>
        <w:t>18</w:t>
      </w:r>
      <w:r w:rsidRPr="007941CB">
        <w:rPr>
          <w:rFonts w:ascii="Times New Roman" w:eastAsia="Times New Roman" w:hAnsi="Times New Roman" w:cs="Times New Roman"/>
          <w:lang w:eastAsia="hr-HR"/>
        </w:rPr>
        <w:t xml:space="preserve"> mjeseci, od dana sklapanja Ugovora o dodjeli bespovratnih sredstava te se kandidat prima u službu za vrijeme trajanja projekta.</w:t>
      </w:r>
    </w:p>
    <w:p w14:paraId="043B3AF4" w14:textId="77777777" w:rsidR="007941CB" w:rsidRP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11800A3" w14:textId="77777777" w:rsidR="007941CB" w:rsidRP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>Projekt će se financirati iz Europskog socijalnog fonda, Operativnog programa Učinkoviti ljudski potencijali, 2014. – 2020.</w:t>
      </w:r>
    </w:p>
    <w:p w14:paraId="196C725C" w14:textId="77777777" w:rsidR="007941CB" w:rsidRP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6138EE25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Osim općih uvjeta za prijam u službu kandidati službenika/</w:t>
      </w:r>
      <w:proofErr w:type="spellStart"/>
      <w:r w:rsidRPr="009226E6">
        <w:rPr>
          <w:rFonts w:ascii="Times New Roman" w:eastAsia="Times New Roman" w:hAnsi="Times New Roman" w:cs="Times New Roman"/>
          <w:lang w:eastAsia="hr-HR"/>
        </w:rPr>
        <w:t>icu</w:t>
      </w:r>
      <w:proofErr w:type="spellEnd"/>
      <w:r w:rsidRPr="009226E6">
        <w:rPr>
          <w:rFonts w:ascii="Times New Roman" w:eastAsia="Times New Roman" w:hAnsi="Times New Roman" w:cs="Times New Roman"/>
          <w:lang w:eastAsia="hr-HR"/>
        </w:rPr>
        <w:t xml:space="preserve"> moraju ispunjavati sljedeće posebne uvjete:</w:t>
      </w:r>
    </w:p>
    <w:p w14:paraId="78C3A469" w14:textId="77777777" w:rsidR="00A90EF4" w:rsidRPr="0012009B" w:rsidRDefault="00A90EF4" w:rsidP="00A90E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12009B">
        <w:rPr>
          <w:rFonts w:ascii="Times New Roman" w:eastAsia="Times New Roman" w:hAnsi="Times New Roman" w:cs="Times New Roman"/>
          <w:bCs/>
          <w:lang w:eastAsia="hr-HR"/>
        </w:rPr>
        <w:t xml:space="preserve">magistar struke ili stručni specijalist ekonomskog ili pravnog smjera, </w:t>
      </w:r>
    </w:p>
    <w:p w14:paraId="7CC3A6CD" w14:textId="6F18B4AE" w:rsidR="00A90EF4" w:rsidRPr="0012009B" w:rsidRDefault="00A90EF4" w:rsidP="00A90E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12009B">
        <w:rPr>
          <w:rFonts w:ascii="Times New Roman" w:eastAsia="Times New Roman" w:hAnsi="Times New Roman" w:cs="Times New Roman"/>
          <w:bCs/>
          <w:lang w:eastAsia="hr-HR"/>
        </w:rPr>
        <w:t>najmanje četiri godin</w:t>
      </w:r>
      <w:r w:rsidR="0012009B" w:rsidRPr="0012009B">
        <w:rPr>
          <w:rFonts w:ascii="Times New Roman" w:eastAsia="Times New Roman" w:hAnsi="Times New Roman" w:cs="Times New Roman"/>
          <w:bCs/>
          <w:lang w:eastAsia="hr-HR"/>
        </w:rPr>
        <w:t>e</w:t>
      </w:r>
      <w:r w:rsidRPr="0012009B">
        <w:rPr>
          <w:rFonts w:ascii="Times New Roman" w:eastAsia="Times New Roman" w:hAnsi="Times New Roman" w:cs="Times New Roman"/>
          <w:bCs/>
          <w:lang w:eastAsia="hr-HR"/>
        </w:rPr>
        <w:t xml:space="preserve"> radnog iskustva na odgovarajućim poslovima</w:t>
      </w:r>
    </w:p>
    <w:p w14:paraId="7C08DB99" w14:textId="77777777" w:rsidR="00A90EF4" w:rsidRPr="0012009B" w:rsidRDefault="00A90EF4" w:rsidP="00A90EF4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2009B">
        <w:rPr>
          <w:rFonts w:ascii="Times New Roman" w:eastAsia="Times New Roman" w:hAnsi="Times New Roman" w:cs="Times New Roman"/>
          <w:lang w:eastAsia="hr-HR"/>
        </w:rPr>
        <w:t>organizacijske sposobnosti</w:t>
      </w:r>
    </w:p>
    <w:p w14:paraId="7ADD67A7" w14:textId="77777777" w:rsidR="00A90EF4" w:rsidRPr="0012009B" w:rsidRDefault="00A90EF4" w:rsidP="00A90EF4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2009B">
        <w:rPr>
          <w:rFonts w:ascii="Times New Roman" w:eastAsia="Times New Roman" w:hAnsi="Times New Roman" w:cs="Times New Roman"/>
          <w:lang w:eastAsia="hr-HR"/>
        </w:rPr>
        <w:t>komunikacijske vještine</w:t>
      </w:r>
    </w:p>
    <w:p w14:paraId="1ADE613D" w14:textId="77777777" w:rsidR="00A90EF4" w:rsidRPr="0012009B" w:rsidRDefault="00A90EF4" w:rsidP="00A90EF4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2009B">
        <w:rPr>
          <w:rFonts w:ascii="Times New Roman" w:eastAsia="Times New Roman" w:hAnsi="Times New Roman" w:cs="Times New Roman"/>
          <w:lang w:eastAsia="hr-HR"/>
        </w:rPr>
        <w:t>položen državni stručni ispit</w:t>
      </w:r>
    </w:p>
    <w:p w14:paraId="60452678" w14:textId="77777777" w:rsidR="00A90EF4" w:rsidRPr="0012009B" w:rsidRDefault="00A90EF4" w:rsidP="00A90EF4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2009B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57E1A41B" w14:textId="77777777" w:rsidR="00A90EF4" w:rsidRPr="00A90EF4" w:rsidRDefault="00A90EF4" w:rsidP="00A90EF4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2009B">
        <w:rPr>
          <w:rFonts w:ascii="Times New Roman" w:eastAsia="Times New Roman" w:hAnsi="Times New Roman" w:cs="Times New Roman"/>
          <w:lang w:eastAsia="hr-HR"/>
        </w:rPr>
        <w:t>iskustvo na provedbi projekata financiranih iz</w:t>
      </w:r>
      <w:r w:rsidRPr="00A90EF4">
        <w:rPr>
          <w:rFonts w:ascii="Times New Roman" w:eastAsia="Times New Roman" w:hAnsi="Times New Roman" w:cs="Times New Roman"/>
          <w:lang w:eastAsia="hr-HR"/>
        </w:rPr>
        <w:t xml:space="preserve"> EU fondova</w:t>
      </w:r>
    </w:p>
    <w:p w14:paraId="1CEA783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A118501" w14:textId="05AB5A38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Prijavi na 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potrebno je priložiti sljedeće:</w:t>
      </w:r>
    </w:p>
    <w:p w14:paraId="3D2860B7" w14:textId="6B056C61" w:rsidR="009226E6" w:rsidRDefault="009226E6" w:rsidP="0012009B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životopis </w:t>
      </w:r>
      <w:r w:rsidR="00A90EF4">
        <w:rPr>
          <w:rFonts w:ascii="Times New Roman" w:eastAsia="Times New Roman" w:hAnsi="Times New Roman" w:cs="Times New Roman"/>
          <w:lang w:eastAsia="hr-HR"/>
        </w:rPr>
        <w:t xml:space="preserve">(vlastoručno potpisan) </w:t>
      </w:r>
      <w:r w:rsidRPr="009226E6">
        <w:rPr>
          <w:rFonts w:ascii="Times New Roman" w:eastAsia="Times New Roman" w:hAnsi="Times New Roman" w:cs="Times New Roman"/>
          <w:lang w:eastAsia="hr-HR"/>
        </w:rPr>
        <w:t>– obvezno</w:t>
      </w:r>
    </w:p>
    <w:p w14:paraId="4A1BB614" w14:textId="71989678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popis projekata financiranih iz fondova EU u kojima je kandidat sudjelovao, uz navođenje broja projekta i kratkih podataka o projektu te svoje uloge u projektu – obvezno</w:t>
      </w:r>
    </w:p>
    <w:p w14:paraId="1377A299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stručnoj spremi (preslika diplome) – obvezno</w:t>
      </w:r>
    </w:p>
    <w:p w14:paraId="6FA58698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hrvatskom državljanstvu (preslika domovnice ili važeće osobne iskaznice) – obvezno priložiti jedno ili drugo</w:t>
      </w:r>
    </w:p>
    <w:p w14:paraId="3C296C35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izvornik ili preslika potvrde o podacima evidentiranim u matičnoj evidenciji HZMO-a – obvezno</w:t>
      </w:r>
    </w:p>
    <w:p w14:paraId="1C28F1D1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izvornik ili preslika uvjerenja nadležnog suda da se protiv kandidata ne vodi kazneni postupak i da nije pravomoćno osuđen za kaznena djela iz članka 15. Zakona (ne starije od 6 mjeseci) – obvezno</w:t>
      </w:r>
    </w:p>
    <w:p w14:paraId="69D19A1E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vlastoručno potpisanu izjavu da za prijam u službu ne postoje zapreke iz članaka 15. i 16. Zakona o službenicima i namještenicima u lokalnoj i područnoj (regionalnoj) samoupravi (Narodne novine broj 86/08, 61/11, 3/18) – obvezno</w:t>
      </w:r>
    </w:p>
    <w:p w14:paraId="29125DC5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svjedodžbu o položenom državnom stručnom ispitu – dodatno</w:t>
      </w:r>
    </w:p>
    <w:p w14:paraId="07596BC8" w14:textId="77777777" w:rsidR="009226E6" w:rsidRPr="009226E6" w:rsidRDefault="009226E6" w:rsidP="009226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B87AFF7" w14:textId="134E975F" w:rsidR="007941CB" w:rsidRDefault="007941CB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>Osoba koja ima potrebno radno iskustvo na odgovarajućim poslovima, a nema položen državni stručni ispit, može se primiti u službu i rasporediti na radno mjesto, pod uvjetom da ispit položi u roku godine dana od prijma u službu.</w:t>
      </w:r>
    </w:p>
    <w:p w14:paraId="0C88964D" w14:textId="4DEDC370" w:rsidR="009226E6" w:rsidRPr="009226E6" w:rsidRDefault="009226E6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nije podnio pravodobnu i urednu prijavu ili ne ispunjava formalne uvjete iz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oglasa</w:t>
      </w:r>
      <w:r w:rsidRPr="009226E6">
        <w:rPr>
          <w:rFonts w:ascii="Times New Roman" w:eastAsia="Times New Roman" w:hAnsi="Times New Roman" w:cs="Times New Roman"/>
          <w:lang w:eastAsia="hr-HR"/>
        </w:rPr>
        <w:t>, ne smatra se kandidatom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>. Svi dokumenti mogu biti dostavljeni u presliku. Izabrani kandidat prije donošenja rješenja o prijemu dužan je dostaviti originale navedene dokumentacije i uvjerenje o zdravstvenoj sposobnosti.</w:t>
      </w:r>
    </w:p>
    <w:p w14:paraId="6EFAB5C0" w14:textId="256FC9F8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3/18, 112/19</w:t>
      </w:r>
      <w:r w:rsidR="00A90EF4"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se, pod jednakim uvjetima, mogu javiti osobe obaju spolova.</w:t>
      </w:r>
    </w:p>
    <w:p w14:paraId="231B864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FB31A0" w14:textId="0DB69BD2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Style w:val="Hiperveza"/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 koji se poziva na pravo prednosti pri zapošljavanju u skladu s člankom 101. Zakona o hrvatskim braniteljima iz Domovinskog rata i članovima njihovih obitelji (NN broj 121/17, 98/19), 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 priložiti osim dokaza o ispunjavanju traženih uvjeta i sve potrebne dokaze dostupne na poveznici Ministarstva hrvatskih branitelja: </w:t>
      </w:r>
      <w:hyperlink r:id="rId5" w:history="1">
        <w:r w:rsidRPr="009226E6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https://branitelji.gov.hr/zaposljavanje-843/843</w:t>
        </w:r>
      </w:hyperlink>
      <w:r w:rsidR="00A90EF4">
        <w:rPr>
          <w:rStyle w:val="Hiperveza"/>
          <w:rFonts w:ascii="Times New Roman" w:eastAsia="Times New Roman" w:hAnsi="Times New Roman" w:cs="Times New Roman"/>
          <w:lang w:eastAsia="hr-HR"/>
        </w:rPr>
        <w:t>.</w:t>
      </w:r>
    </w:p>
    <w:p w14:paraId="4CABAD2D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1F8078" w14:textId="6E53CAC2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33/92, 77/92, 27/93, 58/93, 2/94, 76/94, 108/95, 108/96, 82/01, 103/03, 148/13),, 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609075BA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1013D69" w14:textId="192B97F2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157/13, 152/14 i 39/18), uz prijavu na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479D9AA5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44279F2" w14:textId="39A798FF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 w:rsidR="00590988">
        <w:rPr>
          <w:rFonts w:ascii="Times New Roman" w:eastAsia="Times New Roman" w:hAnsi="Times New Roman" w:cs="Times New Roman"/>
          <w:lang w:eastAsia="hr-HR"/>
        </w:rPr>
        <w:t>prijma putem oglasa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obuhvaća obveznu provjeru znanja i sposobnosti kandidata. Na prethodnu provjeru znanja i sposobnosti mogu pristupiti samo kandidati koji ispunjavaju formalne uvjete i</w:t>
      </w:r>
      <w:r w:rsidR="00590988">
        <w:rPr>
          <w:rFonts w:ascii="Times New Roman" w:eastAsia="Times New Roman" w:hAnsi="Times New Roman" w:cs="Times New Roman"/>
          <w:lang w:eastAsia="hr-HR"/>
        </w:rPr>
        <w:t>z oglasa</w:t>
      </w:r>
      <w:r w:rsidRPr="009226E6">
        <w:rPr>
          <w:rFonts w:ascii="Times New Roman" w:eastAsia="Times New Roman" w:hAnsi="Times New Roman" w:cs="Times New Roman"/>
          <w:lang w:eastAsia="hr-HR"/>
        </w:rPr>
        <w:t>. Nepravodobne i nepotpune prijave neće se razmatrati. Ako kandidat ne pristupi prethodnoj provjeri znanja, smatra se da je povukao prijavu na natječaj.</w:t>
      </w:r>
    </w:p>
    <w:p w14:paraId="32DAFA8A" w14:textId="0F38F953" w:rsidR="00590988" w:rsidRPr="00B00972" w:rsidRDefault="009226E6" w:rsidP="00590988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Prijave na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oglas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, s naznakom radnog mjesta za koje se kandidat javlja te s potrebnom dokumentacijom podnose se u roku od 8 (osam) dana od dana </w:t>
      </w:r>
      <w:r w:rsidR="00590988" w:rsidRPr="00B00972">
        <w:rPr>
          <w:rFonts w:ascii="Times New Roman" w:eastAsia="Times New Roman" w:hAnsi="Times New Roman" w:cs="Times New Roman"/>
          <w:lang w:eastAsia="hr-HR"/>
        </w:rPr>
        <w:t>oglasa na službenim stranicama Hrvatskog zavoda za zapošljavanje, Područna služba Osijek, na adresu: Općina Ernestinovo, Vladimira Nazora 64, 31215 Ernestinovo s naznakom: „NE OTVARAJ – Prijava na oglas – viši savjetnik“</w:t>
      </w:r>
      <w:r w:rsidR="00590988">
        <w:rPr>
          <w:rFonts w:ascii="Times New Roman" w:eastAsia="Times New Roman" w:hAnsi="Times New Roman" w:cs="Times New Roman"/>
          <w:lang w:eastAsia="hr-HR"/>
        </w:rPr>
        <w:t>.</w:t>
      </w:r>
    </w:p>
    <w:p w14:paraId="06C87296" w14:textId="3086E96A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Kandidati će biti obaviješteni o rezultatima javnog natječaja u zakonskom roku od 60 dana</w:t>
      </w:r>
      <w:r w:rsidR="00A90EF4">
        <w:rPr>
          <w:rFonts w:ascii="Times New Roman" w:eastAsia="Times New Roman" w:hAnsi="Times New Roman" w:cs="Times New Roman"/>
          <w:lang w:eastAsia="hr-HR"/>
        </w:rPr>
        <w:t>.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                         </w:t>
      </w:r>
    </w:p>
    <w:p w14:paraId="52E0A3CE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10ABAC" w14:textId="543BD57F" w:rsidR="00B65614" w:rsidRDefault="00B65614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65614">
        <w:rPr>
          <w:rFonts w:ascii="Times New Roman" w:eastAsia="Times New Roman" w:hAnsi="Times New Roman" w:cs="Times New Roman"/>
          <w:lang w:eastAsia="hr-HR"/>
        </w:rPr>
        <w:t>Na temelju članka 24. stavka 5. Zakona</w:t>
      </w:r>
      <w:r w:rsidR="00A90EF4">
        <w:rPr>
          <w:rFonts w:ascii="Times New Roman" w:eastAsia="Times New Roman" w:hAnsi="Times New Roman" w:cs="Times New Roman"/>
          <w:lang w:eastAsia="hr-HR"/>
        </w:rPr>
        <w:t xml:space="preserve">, </w:t>
      </w:r>
      <w:r w:rsidR="00A90EF4" w:rsidRPr="00A90EF4">
        <w:rPr>
          <w:rFonts w:ascii="Times New Roman" w:eastAsia="Times New Roman" w:hAnsi="Times New Roman" w:cs="Times New Roman"/>
          <w:lang w:eastAsia="hr-HR"/>
        </w:rPr>
        <w:t>Općina Ernestinovo zadržava pravo poništenja oglasa bez posebnog objašnjenja.</w:t>
      </w:r>
      <w:r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 prijavljenim na natječaj</w:t>
      </w:r>
    </w:p>
    <w:p w14:paraId="167A3F02" w14:textId="6ACFE958" w:rsidR="00590988" w:rsidRDefault="00590988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537C8F5" w14:textId="01DBDB93" w:rsidR="00590988" w:rsidRDefault="00590988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90988">
        <w:rPr>
          <w:rFonts w:ascii="Times New Roman" w:eastAsia="Times New Roman" w:hAnsi="Times New Roman" w:cs="Times New Roman"/>
          <w:lang w:eastAsia="hr-HR"/>
        </w:rPr>
        <w:t xml:space="preserve">Opis poslova i podaci o plaći radnog mjesta bit će objavljeni na službenoj mrežnoj stranici Općine Ernestinovo: </w:t>
      </w:r>
      <w:hyperlink r:id="rId6" w:history="1">
        <w:r w:rsidR="00475D86" w:rsidRPr="00CF29CE">
          <w:rPr>
            <w:rStyle w:val="Hiperveza"/>
            <w:rFonts w:ascii="Times New Roman" w:eastAsia="Times New Roman" w:hAnsi="Times New Roman" w:cs="Times New Roman"/>
            <w:lang w:eastAsia="hr-HR"/>
          </w:rPr>
          <w:t>www.ernestinovo.hr</w:t>
        </w:r>
      </w:hyperlink>
      <w:r w:rsidR="00475D86">
        <w:rPr>
          <w:rFonts w:ascii="Times New Roman" w:eastAsia="Times New Roman" w:hAnsi="Times New Roman" w:cs="Times New Roman"/>
          <w:lang w:eastAsia="hr-HR"/>
        </w:rPr>
        <w:t xml:space="preserve">. </w:t>
      </w:r>
    </w:p>
    <w:p w14:paraId="6A833C3D" w14:textId="47AAE5F3" w:rsidR="00475D86" w:rsidRDefault="00475D86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B865164" w14:textId="13DC2CAC" w:rsidR="00475D86" w:rsidRPr="00475D86" w:rsidRDefault="00475D86" w:rsidP="00475D8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Na oglasnoj ploči i web-stanici Općine Ernestinovo </w:t>
      </w:r>
      <w:hyperlink r:id="rId7" w:history="1">
        <w:r w:rsidRPr="009226E6">
          <w:rPr>
            <w:rFonts w:ascii="Times New Roman" w:eastAsia="Times New Roman" w:hAnsi="Times New Roman" w:cs="Times New Roman"/>
            <w:u w:val="single"/>
            <w:lang w:eastAsia="hr-HR"/>
          </w:rPr>
          <w:t>https://www.ernestinovo.hr/</w:t>
        </w:r>
      </w:hyperlink>
      <w:r w:rsidRPr="009226E6">
        <w:rPr>
          <w:rFonts w:ascii="Times New Roman" w:eastAsia="Times New Roman" w:hAnsi="Times New Roman" w:cs="Times New Roman"/>
          <w:lang w:eastAsia="hr-HR"/>
        </w:rPr>
        <w:t xml:space="preserve"> objaviti će se 5 dana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ranije:</w:t>
      </w:r>
    </w:p>
    <w:p w14:paraId="4AED46B0" w14:textId="77777777" w:rsidR="00475D86" w:rsidRDefault="00475D86" w:rsidP="00475D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BBDB438" w14:textId="2BFB0107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>vrijeme održavanja prethodne provjere znanja i sposobnosti na određenim poslovima</w:t>
      </w:r>
    </w:p>
    <w:p w14:paraId="07B77980" w14:textId="0F4BD434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>opis poslova te podaci o plaći,</w:t>
      </w:r>
    </w:p>
    <w:p w14:paraId="24BCDCF9" w14:textId="65F523F4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>način obavljanja prethodne provjere znanja i sposobnosti i područja provjere te pravni i drugi izvori za pripremu kandidata,</w:t>
      </w:r>
    </w:p>
    <w:p w14:paraId="7C75FC25" w14:textId="2158B948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 xml:space="preserve">lista kandidata koji ispunjavaju formalne uvjete iz natječaja i koji će biti pozvani na pisano testiranje </w:t>
      </w:r>
    </w:p>
    <w:p w14:paraId="0EF90256" w14:textId="77777777" w:rsidR="009226E6" w:rsidRPr="009226E6" w:rsidRDefault="009226E6" w:rsidP="00475D8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B65614" w:rsidRPr="009226E6" w14:paraId="3167EDE3" w14:textId="77777777" w:rsidTr="00B65614">
        <w:trPr>
          <w:trHeight w:val="641"/>
        </w:trPr>
        <w:tc>
          <w:tcPr>
            <w:tcW w:w="4666" w:type="dxa"/>
          </w:tcPr>
          <w:p w14:paraId="53C0E99A" w14:textId="1A524A0B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KLASA: 112-0</w:t>
            </w:r>
            <w:r w:rsidR="00590988"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/2</w:t>
            </w:r>
            <w:r w:rsidR="00A90EF4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-01/0</w:t>
            </w:r>
            <w:r w:rsidR="00A90EF4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  <w:p w14:paraId="2ACE91A9" w14:textId="2265898A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URBROJ: 2158/04-03-2</w:t>
            </w:r>
            <w:r w:rsidR="00A90EF4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  <w:r w:rsidR="00A90EF4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  <w:p w14:paraId="6C5ED11E" w14:textId="29992B29" w:rsidR="00B65614" w:rsidRPr="009226E6" w:rsidRDefault="00B76048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Ernestinovo, </w:t>
            </w:r>
            <w:r w:rsidR="00590988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. </w:t>
            </w:r>
            <w:r w:rsidR="00A90EF4">
              <w:rPr>
                <w:rFonts w:ascii="Times New Roman" w:eastAsia="Times New Roman" w:hAnsi="Times New Roman" w:cs="Times New Roman"/>
                <w:lang w:eastAsia="hr-HR"/>
              </w:rPr>
              <w:t>siječnja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 202</w:t>
            </w:r>
            <w:r w:rsidR="00A90EF4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  <w:p w14:paraId="0C894DC2" w14:textId="77777777" w:rsidR="00B65614" w:rsidRPr="009226E6" w:rsidRDefault="00B65614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6CBCE146" w14:textId="77777777" w:rsidR="00B65614" w:rsidRDefault="00475D86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Pročelnica Jedinstvenog upravnog odjela</w:t>
            </w:r>
          </w:p>
          <w:p w14:paraId="2140639E" w14:textId="77777777" w:rsidR="00475D86" w:rsidRDefault="00475D86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79099C4" w14:textId="4F7DFC96" w:rsidR="00475D86" w:rsidRPr="009226E6" w:rsidRDefault="00475D86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Ivana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Švast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Mikolčević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, mag.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iur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. </w:t>
            </w:r>
          </w:p>
        </w:tc>
      </w:tr>
    </w:tbl>
    <w:p w14:paraId="0E2A7A95" w14:textId="77777777" w:rsidR="007C40D5" w:rsidRDefault="007C40D5"/>
    <w:sectPr w:rsidR="007C40D5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43EC0"/>
    <w:multiLevelType w:val="hybridMultilevel"/>
    <w:tmpl w:val="F9F60616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577A6"/>
    <w:multiLevelType w:val="hybridMultilevel"/>
    <w:tmpl w:val="AEC42C10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F6844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533DBF"/>
    <w:multiLevelType w:val="multilevel"/>
    <w:tmpl w:val="30E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F37B8D"/>
    <w:multiLevelType w:val="multilevel"/>
    <w:tmpl w:val="4536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002104"/>
    <w:multiLevelType w:val="multilevel"/>
    <w:tmpl w:val="A2A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AA16F8"/>
    <w:multiLevelType w:val="hybridMultilevel"/>
    <w:tmpl w:val="C3869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72746"/>
    <w:multiLevelType w:val="hybridMultilevel"/>
    <w:tmpl w:val="B41C0A98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10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12009B"/>
    <w:rsid w:val="001E35C9"/>
    <w:rsid w:val="0020508D"/>
    <w:rsid w:val="00447F62"/>
    <w:rsid w:val="00475D86"/>
    <w:rsid w:val="00590988"/>
    <w:rsid w:val="007941CB"/>
    <w:rsid w:val="007C40D5"/>
    <w:rsid w:val="009226E6"/>
    <w:rsid w:val="00A14093"/>
    <w:rsid w:val="00A47038"/>
    <w:rsid w:val="00A662E4"/>
    <w:rsid w:val="00A90EF4"/>
    <w:rsid w:val="00AC2DE5"/>
    <w:rsid w:val="00B65614"/>
    <w:rsid w:val="00B76048"/>
    <w:rsid w:val="00CE18EF"/>
    <w:rsid w:val="00D5475B"/>
    <w:rsid w:val="00FE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475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rnestinovo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nestinovo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5</cp:revision>
  <cp:lastPrinted>2020-10-06T11:40:00Z</cp:lastPrinted>
  <dcterms:created xsi:type="dcterms:W3CDTF">2021-01-07T08:31:00Z</dcterms:created>
  <dcterms:modified xsi:type="dcterms:W3CDTF">2021-01-08T13:07:00Z</dcterms:modified>
</cp:coreProperties>
</file>